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527"/>
        <w:gridCol w:w="620"/>
        <w:gridCol w:w="804"/>
        <w:gridCol w:w="512"/>
        <w:gridCol w:w="339"/>
        <w:gridCol w:w="141"/>
        <w:gridCol w:w="591"/>
        <w:gridCol w:w="118"/>
        <w:gridCol w:w="851"/>
        <w:gridCol w:w="1559"/>
        <w:gridCol w:w="1134"/>
        <w:gridCol w:w="550"/>
        <w:gridCol w:w="1860"/>
        <w:gridCol w:w="33"/>
        <w:gridCol w:w="6"/>
      </w:tblGrid>
      <w:tr w:rsidR="00F47BBA" w:rsidRPr="006E5A6C" w14:paraId="34527994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7F0D17AE" w14:textId="77777777" w:rsidR="00F47BBA" w:rsidRPr="006E5A6C" w:rsidRDefault="00F47BBA" w:rsidP="00F47BBA">
            <w:r w:rsidRPr="006E5A6C">
              <w:rPr>
                <w:b/>
                <w:i/>
                <w:iCs/>
                <w:caps/>
                <w:sz w:val="24"/>
                <w:szCs w:val="24"/>
              </w:rPr>
              <w:t>1. SZAKASZ: A</w:t>
            </w:r>
            <w:r w:rsidRPr="006E5A6C">
              <w:rPr>
                <w:rFonts w:cs="Arial"/>
                <w:b/>
                <w:bCs/>
                <w:i/>
                <w:sz w:val="24"/>
                <w:szCs w:val="24"/>
              </w:rPr>
              <w:t>z anyag/keverék és a vállalat/vállalkozás azonosítása</w:t>
            </w:r>
          </w:p>
        </w:tc>
      </w:tr>
      <w:tr w:rsidR="00F82832" w:rsidRPr="006E5A6C" w14:paraId="682321CF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5B0EF6E9" w14:textId="77777777" w:rsidR="00F82832" w:rsidRPr="006E5A6C" w:rsidRDefault="00F82832" w:rsidP="00E2412E">
            <w:pPr>
              <w:spacing w:line="240" w:lineRule="auto"/>
              <w:ind w:left="6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1.1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="00921523" w:rsidRPr="006E5A6C">
              <w:rPr>
                <w:rFonts w:cs="Arial"/>
                <w:b/>
                <w:bCs/>
                <w:i/>
              </w:rPr>
              <w:t>Termékazonosító</w:t>
            </w:r>
          </w:p>
        </w:tc>
      </w:tr>
      <w:tr w:rsidR="00905245" w:rsidRPr="006E5A6C" w14:paraId="7052F632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26D4E1E2" w14:textId="77777777" w:rsidR="00905245" w:rsidRPr="006E5A6C" w:rsidRDefault="00921523" w:rsidP="00E2412E">
            <w:pPr>
              <w:spacing w:line="240" w:lineRule="auto"/>
              <w:ind w:left="1"/>
              <w:rPr>
                <w:bCs/>
              </w:rPr>
            </w:pPr>
            <w:r w:rsidRPr="006E5A6C">
              <w:rPr>
                <w:rFonts w:cs="Arial"/>
                <w:bCs/>
              </w:rPr>
              <w:t>Kereskedelmi név</w:t>
            </w:r>
            <w:r w:rsidR="00905245" w:rsidRPr="006E5A6C">
              <w:rPr>
                <w:bCs/>
              </w:rPr>
              <w:t>:</w:t>
            </w:r>
          </w:p>
        </w:tc>
        <w:tc>
          <w:tcPr>
            <w:tcW w:w="6105" w:type="dxa"/>
            <w:gridSpan w:val="7"/>
            <w:vAlign w:val="center"/>
          </w:tcPr>
          <w:p w14:paraId="4FEA7337" w14:textId="77777777" w:rsidR="00905245" w:rsidRPr="006E5A6C" w:rsidRDefault="00EC1A0B" w:rsidP="007271E5">
            <w:pPr>
              <w:spacing w:line="240" w:lineRule="auto"/>
              <w:ind w:left="6"/>
              <w:rPr>
                <w:rFonts w:cs="Arial"/>
              </w:rPr>
            </w:pPr>
            <w:r w:rsidRPr="006E5A6C">
              <w:rPr>
                <w:rFonts w:cs="Arial"/>
              </w:rPr>
              <w:t>TERSO CLEAN</w:t>
            </w:r>
          </w:p>
        </w:tc>
      </w:tr>
      <w:tr w:rsidR="00905245" w:rsidRPr="006E5A6C" w14:paraId="49FD24B5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39BBC79D" w14:textId="77777777" w:rsidR="00905245" w:rsidRPr="006E5A6C" w:rsidRDefault="00314FA9" w:rsidP="00E2412E">
            <w:pPr>
              <w:spacing w:line="240" w:lineRule="auto"/>
              <w:ind w:left="1"/>
              <w:rPr>
                <w:bCs/>
              </w:rPr>
            </w:pPr>
            <w:r w:rsidRPr="006E5A6C">
              <w:rPr>
                <w:rFonts w:cs="Arial"/>
                <w:bCs/>
              </w:rPr>
              <w:t>Azonosítási szám</w:t>
            </w:r>
            <w:r w:rsidR="00921523" w:rsidRPr="006E5A6C">
              <w:rPr>
                <w:rFonts w:cs="Arial"/>
                <w:bCs/>
              </w:rPr>
              <w:t>:</w:t>
            </w:r>
          </w:p>
        </w:tc>
        <w:tc>
          <w:tcPr>
            <w:tcW w:w="6105" w:type="dxa"/>
            <w:gridSpan w:val="7"/>
            <w:vAlign w:val="center"/>
          </w:tcPr>
          <w:p w14:paraId="73E597CA" w14:textId="77777777" w:rsidR="003E23E7" w:rsidRPr="006E5A6C" w:rsidRDefault="00B96F03" w:rsidP="00B96F03">
            <w:pPr>
              <w:ind w:right="-108"/>
              <w:rPr>
                <w:bCs/>
              </w:rPr>
            </w:pPr>
            <w:r w:rsidRPr="006E5A6C">
              <w:rPr>
                <w:rFonts w:cs="Arial"/>
              </w:rPr>
              <w:t>23 001 és 23 096. TERSO NET (régi elnevezés)</w:t>
            </w:r>
          </w:p>
        </w:tc>
      </w:tr>
      <w:tr w:rsidR="00F82832" w:rsidRPr="006E5A6C" w14:paraId="3DB26060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F760534" w14:textId="77777777" w:rsidR="00F82832" w:rsidRPr="006E5A6C" w:rsidRDefault="00F82832" w:rsidP="00611287">
            <w:pPr>
              <w:spacing w:line="240" w:lineRule="auto"/>
              <w:ind w:left="6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1.2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="00DA18D7" w:rsidRPr="006E5A6C">
              <w:rPr>
                <w:rFonts w:cs="Arial"/>
                <w:b/>
                <w:bCs/>
                <w:i/>
              </w:rPr>
              <w:t>Az anyag vagy keverék megfele</w:t>
            </w:r>
            <w:r w:rsidR="002869F2" w:rsidRPr="006E5A6C">
              <w:rPr>
                <w:rFonts w:cs="Arial"/>
                <w:b/>
                <w:bCs/>
                <w:i/>
              </w:rPr>
              <w:t>l</w:t>
            </w:r>
            <w:r w:rsidR="00DA18D7" w:rsidRPr="006E5A6C">
              <w:rPr>
                <w:rFonts w:cs="Arial"/>
                <w:b/>
                <w:bCs/>
                <w:i/>
              </w:rPr>
              <w:t>ő azonosított felhasználás</w:t>
            </w:r>
            <w:r w:rsidR="00FF6C9D" w:rsidRPr="006E5A6C">
              <w:rPr>
                <w:rFonts w:cs="Arial"/>
                <w:b/>
                <w:bCs/>
                <w:i/>
              </w:rPr>
              <w:t>a</w:t>
            </w:r>
            <w:r w:rsidR="002A4634" w:rsidRPr="006E5A6C">
              <w:rPr>
                <w:rFonts w:cs="Arial"/>
                <w:b/>
                <w:bCs/>
                <w:i/>
              </w:rPr>
              <w:t>i</w:t>
            </w:r>
            <w:r w:rsidR="00DA18D7" w:rsidRPr="006E5A6C">
              <w:rPr>
                <w:rFonts w:cs="Arial"/>
                <w:b/>
                <w:bCs/>
                <w:i/>
              </w:rPr>
              <w:t>, il</w:t>
            </w:r>
            <w:r w:rsidR="002869F2" w:rsidRPr="006E5A6C">
              <w:rPr>
                <w:rFonts w:cs="Arial"/>
                <w:b/>
                <w:bCs/>
                <w:i/>
              </w:rPr>
              <w:t>l</w:t>
            </w:r>
            <w:r w:rsidR="00DA18D7" w:rsidRPr="006E5A6C">
              <w:rPr>
                <w:rFonts w:cs="Arial"/>
                <w:b/>
                <w:bCs/>
                <w:i/>
              </w:rPr>
              <w:t>etve ellenjavallt felhasználása</w:t>
            </w:r>
            <w:r w:rsidR="002A4634" w:rsidRPr="006E5A6C">
              <w:rPr>
                <w:rFonts w:cs="Arial"/>
                <w:b/>
                <w:bCs/>
                <w:i/>
              </w:rPr>
              <w:t>i</w:t>
            </w:r>
          </w:p>
        </w:tc>
      </w:tr>
      <w:tr w:rsidR="00905245" w:rsidRPr="006E5A6C" w14:paraId="17CF5678" w14:textId="77777777" w:rsidTr="00995DBC">
        <w:trPr>
          <w:gridAfter w:val="1"/>
          <w:wAfter w:w="6" w:type="dxa"/>
          <w:trHeight w:val="340"/>
        </w:trPr>
        <w:tc>
          <w:tcPr>
            <w:tcW w:w="2463" w:type="dxa"/>
            <w:gridSpan w:val="4"/>
            <w:vAlign w:val="center"/>
          </w:tcPr>
          <w:p w14:paraId="7F281D76" w14:textId="77777777" w:rsidR="00905245" w:rsidRPr="006E5A6C" w:rsidRDefault="00DA18D7" w:rsidP="00E2412E">
            <w:pPr>
              <w:spacing w:line="240" w:lineRule="auto"/>
              <w:ind w:left="1"/>
              <w:rPr>
                <w:bCs/>
                <w:highlight w:val="yellow"/>
              </w:rPr>
            </w:pPr>
            <w:r w:rsidRPr="006E5A6C">
              <w:rPr>
                <w:bCs/>
              </w:rPr>
              <w:t>Felhasználások</w:t>
            </w:r>
            <w:r w:rsidR="00905245" w:rsidRPr="006E5A6C">
              <w:rPr>
                <w:bCs/>
              </w:rPr>
              <w:t>:</w:t>
            </w:r>
          </w:p>
        </w:tc>
        <w:tc>
          <w:tcPr>
            <w:tcW w:w="7176" w:type="dxa"/>
            <w:gridSpan w:val="10"/>
            <w:vAlign w:val="center"/>
          </w:tcPr>
          <w:p w14:paraId="40FF28DC" w14:textId="77777777" w:rsidR="00377FE7" w:rsidRPr="006E5A6C" w:rsidRDefault="00314FA9" w:rsidP="005B19DB">
            <w:pPr>
              <w:spacing w:line="240" w:lineRule="auto"/>
              <w:ind w:left="6"/>
              <w:rPr>
                <w:bCs/>
                <w:color w:val="000000"/>
                <w:szCs w:val="24"/>
                <w:lang w:eastAsia="nl-NL"/>
              </w:rPr>
            </w:pPr>
            <w:r w:rsidRPr="006E5A6C">
              <w:rPr>
                <w:bCs/>
                <w:color w:val="000000"/>
                <w:szCs w:val="24"/>
                <w:lang w:eastAsia="nl-NL"/>
              </w:rPr>
              <w:t>Speciális mosogatószer kávéfőzőgépek tisztítására</w:t>
            </w:r>
            <w:r w:rsidR="005B19DB" w:rsidRPr="006E5A6C">
              <w:rPr>
                <w:bCs/>
                <w:color w:val="000000"/>
                <w:szCs w:val="24"/>
                <w:lang w:eastAsia="nl-NL"/>
              </w:rPr>
              <w:t>.</w:t>
            </w:r>
          </w:p>
        </w:tc>
      </w:tr>
      <w:tr w:rsidR="00F82832" w:rsidRPr="006E5A6C" w14:paraId="7049CACA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834E535" w14:textId="77777777" w:rsidR="00F82832" w:rsidRPr="006E5A6C" w:rsidRDefault="00F82832" w:rsidP="00E2412E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i/>
              </w:rPr>
              <w:t>1.3</w:t>
            </w:r>
            <w:r w:rsidR="003B0292" w:rsidRPr="006E5A6C">
              <w:rPr>
                <w:b/>
                <w:i/>
              </w:rPr>
              <w:t>.</w:t>
            </w:r>
            <w:r w:rsidRPr="006E5A6C">
              <w:rPr>
                <w:b/>
                <w:i/>
              </w:rPr>
              <w:t xml:space="preserve"> </w:t>
            </w:r>
            <w:r w:rsidR="00D6264D" w:rsidRPr="006E5A6C">
              <w:rPr>
                <w:rFonts w:cs="Arial"/>
                <w:b/>
                <w:i/>
              </w:rPr>
              <w:t>A biztonsági adatlap szállítójának adatai</w:t>
            </w:r>
          </w:p>
        </w:tc>
      </w:tr>
      <w:tr w:rsidR="00985BDA" w:rsidRPr="006E5A6C" w14:paraId="05BBC7AA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59F58B7C" w14:textId="77777777" w:rsidR="00985BDA" w:rsidRPr="006E5A6C" w:rsidRDefault="003F2201" w:rsidP="00985BDA">
            <w:pPr>
              <w:spacing w:line="240" w:lineRule="auto"/>
              <w:ind w:right="-8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Szállító</w:t>
            </w:r>
            <w:r w:rsidR="00985BDA" w:rsidRPr="006E5A6C">
              <w:rPr>
                <w:rFonts w:cs="Arial"/>
                <w:bCs/>
              </w:rPr>
              <w:t xml:space="preserve"> neve:</w:t>
            </w:r>
          </w:p>
          <w:p w14:paraId="3BF507A9" w14:textId="77777777" w:rsidR="00985BDA" w:rsidRPr="006E5A6C" w:rsidRDefault="00985BDA" w:rsidP="00985BDA">
            <w:pPr>
              <w:spacing w:line="240" w:lineRule="auto"/>
              <w:ind w:right="-79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Címe:</w:t>
            </w:r>
          </w:p>
          <w:p w14:paraId="4233C2A6" w14:textId="77777777" w:rsidR="00985BDA" w:rsidRPr="006E5A6C" w:rsidRDefault="00985BDA" w:rsidP="00985BDA">
            <w:pPr>
              <w:spacing w:line="240" w:lineRule="auto"/>
              <w:ind w:right="-79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Telefon:</w:t>
            </w:r>
          </w:p>
          <w:p w14:paraId="56BF357E" w14:textId="77777777" w:rsidR="00985BDA" w:rsidRPr="006E5A6C" w:rsidRDefault="00985BDA" w:rsidP="00314FA9">
            <w:pPr>
              <w:spacing w:line="240" w:lineRule="auto"/>
              <w:ind w:right="-79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e-mail címe:</w:t>
            </w:r>
            <w:r w:rsidR="003F2201" w:rsidRPr="006E5A6C">
              <w:rPr>
                <w:rFonts w:cs="Arial"/>
                <w:bCs/>
              </w:rPr>
              <w:t>:</w:t>
            </w:r>
          </w:p>
        </w:tc>
        <w:tc>
          <w:tcPr>
            <w:tcW w:w="6105" w:type="dxa"/>
            <w:gridSpan w:val="7"/>
          </w:tcPr>
          <w:p w14:paraId="0073FECA" w14:textId="77777777" w:rsidR="00F02925" w:rsidRPr="006E5A6C" w:rsidRDefault="00F02925" w:rsidP="00F02925">
            <w:pPr>
              <w:autoSpaceDE w:val="0"/>
              <w:spacing w:line="240" w:lineRule="auto"/>
              <w:rPr>
                <w:rFonts w:cs="Arial"/>
              </w:rPr>
            </w:pPr>
            <w:r w:rsidRPr="006E5A6C">
              <w:rPr>
                <w:rFonts w:cs="Arial"/>
              </w:rPr>
              <w:t>Expolygon Kft.</w:t>
            </w:r>
          </w:p>
          <w:p w14:paraId="7D0240F4" w14:textId="77777777" w:rsidR="00F02925" w:rsidRPr="006E5A6C" w:rsidRDefault="00F02925" w:rsidP="00F02925">
            <w:pPr>
              <w:autoSpaceDE w:val="0"/>
              <w:spacing w:line="240" w:lineRule="auto"/>
              <w:rPr>
                <w:rFonts w:cs="Arial"/>
              </w:rPr>
            </w:pPr>
            <w:r w:rsidRPr="006E5A6C">
              <w:rPr>
                <w:rFonts w:cs="Arial"/>
              </w:rPr>
              <w:t>1183 Budapest Móricz Zsigmond u. 5.</w:t>
            </w:r>
          </w:p>
          <w:p w14:paraId="5A82CBF9" w14:textId="77777777" w:rsidR="00F02925" w:rsidRPr="006E5A6C" w:rsidRDefault="00F02925" w:rsidP="00F02925">
            <w:pPr>
              <w:autoSpaceDE w:val="0"/>
              <w:spacing w:line="240" w:lineRule="auto"/>
              <w:rPr>
                <w:rFonts w:cs="Arial"/>
              </w:rPr>
            </w:pPr>
            <w:r w:rsidRPr="006E5A6C">
              <w:rPr>
                <w:rFonts w:cs="Arial"/>
              </w:rPr>
              <w:t>+36-1-290-5756</w:t>
            </w:r>
          </w:p>
          <w:p w14:paraId="66D7F415" w14:textId="77777777" w:rsidR="00F02925" w:rsidRPr="006E5A6C" w:rsidRDefault="00F02925" w:rsidP="00F02925">
            <w:pPr>
              <w:autoSpaceDE w:val="0"/>
              <w:spacing w:line="240" w:lineRule="auto"/>
              <w:rPr>
                <w:rFonts w:cs="Arial"/>
              </w:rPr>
            </w:pPr>
            <w:hyperlink r:id="rId8" w:history="1">
              <w:r w:rsidRPr="006E5A6C">
                <w:rPr>
                  <w:rStyle w:val="Hiperhivatkozs"/>
                  <w:rFonts w:cs="Arial"/>
                </w:rPr>
                <w:t>kavegepalkatresz@expolygon.hu</w:t>
              </w:r>
            </w:hyperlink>
          </w:p>
        </w:tc>
      </w:tr>
      <w:tr w:rsidR="00220BE9" w:rsidRPr="006E5A6C" w14:paraId="1F707EE2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0FE765CE" w14:textId="77777777" w:rsidR="00220BE9" w:rsidRPr="006E5A6C" w:rsidRDefault="00220BE9" w:rsidP="00E2412E">
            <w:pPr>
              <w:spacing w:line="240" w:lineRule="auto"/>
              <w:ind w:left="1"/>
              <w:rPr>
                <w:rFonts w:cs="Arial"/>
              </w:rPr>
            </w:pPr>
            <w:r w:rsidRPr="006E5A6C">
              <w:rPr>
                <w:rFonts w:cs="Arial"/>
              </w:rPr>
              <w:t>A biztonsági adatlapért felelős e-mail címe:</w:t>
            </w:r>
          </w:p>
        </w:tc>
        <w:tc>
          <w:tcPr>
            <w:tcW w:w="6105" w:type="dxa"/>
            <w:gridSpan w:val="7"/>
            <w:vAlign w:val="center"/>
          </w:tcPr>
          <w:p w14:paraId="3B394749" w14:textId="77777777" w:rsidR="00220BE9" w:rsidRPr="006E5A6C" w:rsidRDefault="002A4634" w:rsidP="00F02925">
            <w:pPr>
              <w:autoSpaceDE w:val="0"/>
              <w:rPr>
                <w:rFonts w:cs="Arial"/>
              </w:rPr>
            </w:pPr>
            <w:r w:rsidRPr="006E5A6C">
              <w:rPr>
                <w:rFonts w:cs="Arial"/>
              </w:rPr>
              <w:t>info</w:t>
            </w:r>
            <w:r w:rsidR="003107FE" w:rsidRPr="006E5A6C">
              <w:rPr>
                <w:rFonts w:cs="Arial"/>
              </w:rPr>
              <w:t>@expolygon.hu</w:t>
            </w:r>
          </w:p>
        </w:tc>
      </w:tr>
      <w:tr w:rsidR="00220BE9" w:rsidRPr="006E5A6C" w14:paraId="249EA6E9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9C062E4" w14:textId="77777777" w:rsidR="00220BE9" w:rsidRPr="006E5A6C" w:rsidRDefault="00220BE9" w:rsidP="00E2412E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i/>
              </w:rPr>
              <w:t>1.4</w:t>
            </w:r>
            <w:r w:rsidR="003B0292" w:rsidRPr="006E5A6C">
              <w:rPr>
                <w:b/>
                <w:i/>
              </w:rPr>
              <w:t>.</w:t>
            </w:r>
            <w:r w:rsidRPr="006E5A6C">
              <w:rPr>
                <w:b/>
                <w:i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</w:rPr>
              <w:t>Sürgősségi telefonszám</w:t>
            </w:r>
          </w:p>
        </w:tc>
      </w:tr>
      <w:tr w:rsidR="00220BE9" w:rsidRPr="006E5A6C" w14:paraId="39495823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75760990" w14:textId="77777777" w:rsidR="00220BE9" w:rsidRPr="006E5A6C" w:rsidRDefault="00220BE9" w:rsidP="00314FA9">
            <w:pPr>
              <w:spacing w:line="240" w:lineRule="auto"/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Sürgősségi telefonszám:</w:t>
            </w:r>
          </w:p>
        </w:tc>
        <w:tc>
          <w:tcPr>
            <w:tcW w:w="6105" w:type="dxa"/>
            <w:gridSpan w:val="7"/>
            <w:vAlign w:val="center"/>
          </w:tcPr>
          <w:p w14:paraId="4C59E01C" w14:textId="77777777" w:rsidR="00220BE9" w:rsidRPr="006E5A6C" w:rsidRDefault="00220BE9" w:rsidP="00E2412E">
            <w:pPr>
              <w:spacing w:line="240" w:lineRule="auto"/>
              <w:ind w:left="6"/>
            </w:pPr>
            <w:r w:rsidRPr="006E5A6C">
              <w:rPr>
                <w:b/>
              </w:rPr>
              <w:t>Egészségügyi Toxikológiai Tájékoztató Szolgálat</w:t>
            </w:r>
            <w:r w:rsidRPr="006E5A6C">
              <w:t xml:space="preserve"> (ETTSZ)</w:t>
            </w:r>
          </w:p>
          <w:p w14:paraId="2EF76352" w14:textId="77777777" w:rsidR="00220BE9" w:rsidRPr="006E5A6C" w:rsidRDefault="00220BE9" w:rsidP="00E2412E">
            <w:pPr>
              <w:spacing w:line="240" w:lineRule="auto"/>
              <w:ind w:left="6"/>
            </w:pPr>
            <w:r w:rsidRPr="006E5A6C">
              <w:t>1096 Budapest, Nagyvárad tér 2.</w:t>
            </w:r>
          </w:p>
          <w:p w14:paraId="63AA0FC3" w14:textId="77777777" w:rsidR="00220BE9" w:rsidRPr="006E5A6C" w:rsidRDefault="00220BE9" w:rsidP="00E2412E">
            <w:pPr>
              <w:spacing w:line="240" w:lineRule="auto"/>
              <w:ind w:left="6"/>
            </w:pPr>
            <w:r w:rsidRPr="006E5A6C">
              <w:t xml:space="preserve">Tel: +36 1 476 6464, </w:t>
            </w:r>
          </w:p>
          <w:p w14:paraId="0E2B96EA" w14:textId="77777777" w:rsidR="00220BE9" w:rsidRPr="006E5A6C" w:rsidDel="009071C8" w:rsidRDefault="00220BE9" w:rsidP="003107FE">
            <w:pPr>
              <w:spacing w:line="240" w:lineRule="auto"/>
              <w:ind w:left="6"/>
            </w:pPr>
            <w:r w:rsidRPr="006E5A6C">
              <w:t xml:space="preserve">    +36 80 201 199 (Ingyenesen hívható zöld szám)</w:t>
            </w:r>
          </w:p>
        </w:tc>
      </w:tr>
      <w:tr w:rsidR="00220BE9" w:rsidRPr="006E5A6C" w14:paraId="6A70D6A2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4DC71B58" w14:textId="77777777" w:rsidR="00220BE9" w:rsidRPr="006E5A6C" w:rsidRDefault="00F47BBA" w:rsidP="0089637C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2. SZAKASZ: A </w:t>
            </w:r>
            <w:r w:rsidRPr="006E5A6C">
              <w:rPr>
                <w:b/>
                <w:i/>
                <w:iCs/>
                <w:sz w:val="24"/>
                <w:szCs w:val="24"/>
              </w:rPr>
              <w:t xml:space="preserve">veszély </w:t>
            </w:r>
            <w:r w:rsidR="002A4634" w:rsidRPr="006E5A6C">
              <w:rPr>
                <w:b/>
                <w:i/>
                <w:iCs/>
                <w:sz w:val="24"/>
                <w:szCs w:val="24"/>
              </w:rPr>
              <w:t>azonosítása</w:t>
            </w:r>
          </w:p>
        </w:tc>
      </w:tr>
      <w:tr w:rsidR="00220BE9" w:rsidRPr="006E5A6C" w14:paraId="07F69B93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5E6F2A0" w14:textId="77777777" w:rsidR="00220BE9" w:rsidRPr="006E5A6C" w:rsidRDefault="00220BE9" w:rsidP="00E2412E">
            <w:pPr>
              <w:spacing w:line="240" w:lineRule="auto"/>
              <w:ind w:left="6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2.1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Pr="006E5A6C">
              <w:rPr>
                <w:rFonts w:cs="Arial"/>
                <w:b/>
                <w:i/>
              </w:rPr>
              <w:t>Az anyag vagy keverék osztályozása</w:t>
            </w:r>
          </w:p>
        </w:tc>
      </w:tr>
      <w:tr w:rsidR="003F2201" w:rsidRPr="006E5A6C" w14:paraId="16D832FF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19C4" w14:textId="77777777" w:rsidR="003F2201" w:rsidRPr="006E5A6C" w:rsidRDefault="003F2201" w:rsidP="003F2201">
            <w:pPr>
              <w:spacing w:line="240" w:lineRule="auto"/>
              <w:ind w:left="6"/>
              <w:rPr>
                <w:bCs/>
              </w:rPr>
            </w:pPr>
            <w:r w:rsidRPr="006E5A6C">
              <w:rPr>
                <w:b/>
                <w:bCs/>
                <w:i/>
              </w:rPr>
              <w:t>Osztályozás az 1272/2008/EK (CLP) rendelet szerint</w:t>
            </w:r>
            <w:r w:rsidR="00314FA9" w:rsidRPr="006E5A6C">
              <w:rPr>
                <w:b/>
                <w:bCs/>
                <w:i/>
              </w:rPr>
              <w:t>:</w:t>
            </w:r>
          </w:p>
        </w:tc>
      </w:tr>
      <w:tr w:rsidR="00E51572" w:rsidRPr="006E5A6C" w14:paraId="75D3409D" w14:textId="77777777" w:rsidTr="001E3DE2">
        <w:trPr>
          <w:gridAfter w:val="1"/>
          <w:wAfter w:w="6" w:type="dxa"/>
          <w:trHeight w:val="340"/>
        </w:trPr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1C5A" w14:textId="77777777" w:rsidR="00E51572" w:rsidRPr="006E5A6C" w:rsidRDefault="00314FA9" w:rsidP="00207DC9">
            <w:pPr>
              <w:spacing w:line="240" w:lineRule="auto"/>
              <w:rPr>
                <w:b/>
                <w:bCs/>
              </w:rPr>
            </w:pPr>
            <w:r w:rsidRPr="006E5A6C">
              <w:rPr>
                <w:rFonts w:cs="Arial"/>
                <w:b/>
                <w:bCs/>
              </w:rPr>
              <w:t xml:space="preserve">Eye </w:t>
            </w:r>
            <w:r w:rsidR="008B7B6F" w:rsidRPr="006E5A6C">
              <w:rPr>
                <w:rFonts w:cs="Arial"/>
                <w:b/>
                <w:bCs/>
              </w:rPr>
              <w:t>Irrit</w:t>
            </w:r>
            <w:r w:rsidRPr="006E5A6C">
              <w:rPr>
                <w:rFonts w:cs="Arial"/>
                <w:b/>
                <w:bCs/>
              </w:rPr>
              <w:t xml:space="preserve">. </w:t>
            </w:r>
            <w:r w:rsidR="008B7B6F" w:rsidRPr="006E5A6C">
              <w:rPr>
                <w:rFonts w:cs="Arial"/>
                <w:b/>
                <w:bCs/>
              </w:rPr>
              <w:t>2</w:t>
            </w:r>
          </w:p>
        </w:tc>
        <w:tc>
          <w:tcPr>
            <w:tcW w:w="5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9FFB" w14:textId="77777777" w:rsidR="00E51572" w:rsidRPr="006E5A6C" w:rsidRDefault="00314FA9" w:rsidP="00207DC9">
            <w:pPr>
              <w:spacing w:line="240" w:lineRule="auto"/>
              <w:rPr>
                <w:b/>
                <w:bCs/>
              </w:rPr>
            </w:pPr>
            <w:r w:rsidRPr="006E5A6C">
              <w:rPr>
                <w:b/>
                <w:bCs/>
              </w:rPr>
              <w:t>H31</w:t>
            </w:r>
            <w:r w:rsidR="001A3D06" w:rsidRPr="006E5A6C">
              <w:rPr>
                <w:b/>
                <w:bCs/>
              </w:rPr>
              <w:t>9</w:t>
            </w:r>
          </w:p>
        </w:tc>
      </w:tr>
      <w:tr w:rsidR="00220BE9" w:rsidRPr="006E5A6C" w14:paraId="1B31F01E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462BE79" w14:textId="77777777" w:rsidR="00220BE9" w:rsidRPr="006E5A6C" w:rsidRDefault="00220BE9" w:rsidP="00E2412E">
            <w:pPr>
              <w:spacing w:line="240" w:lineRule="auto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2.2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Címkézési elemek</w:t>
            </w:r>
          </w:p>
        </w:tc>
      </w:tr>
      <w:tr w:rsidR="00AE36D0" w:rsidRPr="006E5A6C" w14:paraId="45B5F3D9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5F4D" w14:textId="77777777" w:rsidR="00AE36D0" w:rsidRPr="006E5A6C" w:rsidRDefault="00AE36D0" w:rsidP="00AE36D0">
            <w:pPr>
              <w:spacing w:line="240" w:lineRule="auto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 xml:space="preserve">Az 1272/2008/EK (CLP) rendelet szerint: </w:t>
            </w:r>
          </w:p>
        </w:tc>
      </w:tr>
      <w:tr w:rsidR="00564009" w:rsidRPr="006E5A6C" w14:paraId="0A5BC106" w14:textId="77777777" w:rsidTr="001E3DE2">
        <w:trPr>
          <w:gridAfter w:val="1"/>
          <w:wAfter w:w="6" w:type="dxa"/>
          <w:trHeight w:val="340"/>
        </w:trPr>
        <w:tc>
          <w:tcPr>
            <w:tcW w:w="3652" w:type="dxa"/>
            <w:gridSpan w:val="8"/>
            <w:vAlign w:val="center"/>
          </w:tcPr>
          <w:p w14:paraId="7058B4BB" w14:textId="023B5308" w:rsidR="00564009" w:rsidRPr="006E5A6C" w:rsidRDefault="006D225B" w:rsidP="00211201">
            <w:pPr>
              <w:spacing w:line="240" w:lineRule="auto"/>
              <w:ind w:left="6"/>
            </w:pPr>
            <w:r>
              <w:rPr>
                <w:noProof/>
              </w:rPr>
              <w:drawing>
                <wp:inline distT="0" distB="0" distL="0" distR="0" wp14:anchorId="7D285BAC" wp14:editId="546C57F5">
                  <wp:extent cx="647700" cy="647700"/>
                  <wp:effectExtent l="0" t="0" r="0" b="0"/>
                  <wp:docPr id="135677543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2C9" w:rsidRPr="006E5A6C">
              <w:rPr>
                <w:lang w:eastAsia="hu-HU"/>
              </w:rPr>
              <w:t xml:space="preserve"> </w:t>
            </w:r>
            <w:r w:rsidR="001A3D06" w:rsidRPr="006E5A6C">
              <w:rPr>
                <w:rFonts w:cs="Arial"/>
                <w:b/>
                <w:bCs/>
              </w:rPr>
              <w:t>Figyelem</w:t>
            </w:r>
            <w:r w:rsidR="008176F1" w:rsidRPr="006E5A6C">
              <w:rPr>
                <w:rFonts w:cs="Arial"/>
                <w:bCs/>
              </w:rPr>
              <w:t xml:space="preserve"> </w:t>
            </w:r>
          </w:p>
        </w:tc>
        <w:tc>
          <w:tcPr>
            <w:tcW w:w="5987" w:type="dxa"/>
            <w:gridSpan w:val="6"/>
            <w:vAlign w:val="center"/>
          </w:tcPr>
          <w:p w14:paraId="161A4F2A" w14:textId="77777777" w:rsidR="00564009" w:rsidRPr="006E5A6C" w:rsidRDefault="00314FA9" w:rsidP="008858E7">
            <w:pPr>
              <w:spacing w:line="240" w:lineRule="auto"/>
              <w:ind w:left="6"/>
            </w:pPr>
            <w:r w:rsidRPr="006E5A6C">
              <w:rPr>
                <w:lang w:eastAsia="hu-HU"/>
              </w:rPr>
              <w:t>Súlyos szem</w:t>
            </w:r>
            <w:r w:rsidR="001A3D06" w:rsidRPr="006E5A6C">
              <w:rPr>
                <w:lang w:eastAsia="hu-HU"/>
              </w:rPr>
              <w:t>irritációt</w:t>
            </w:r>
            <w:r w:rsidRPr="006E5A6C">
              <w:rPr>
                <w:lang w:eastAsia="hu-HU"/>
              </w:rPr>
              <w:t xml:space="preserve"> okoz</w:t>
            </w:r>
          </w:p>
        </w:tc>
      </w:tr>
      <w:tr w:rsidR="00564009" w:rsidRPr="006E5A6C" w14:paraId="77618C53" w14:textId="77777777" w:rsidTr="001E3DE2">
        <w:trPr>
          <w:gridAfter w:val="1"/>
          <w:wAfter w:w="6" w:type="dxa"/>
          <w:trHeight w:val="340"/>
        </w:trPr>
        <w:tc>
          <w:tcPr>
            <w:tcW w:w="3652" w:type="dxa"/>
            <w:gridSpan w:val="8"/>
            <w:vAlign w:val="center"/>
          </w:tcPr>
          <w:p w14:paraId="516B472E" w14:textId="58693C76" w:rsidR="00564009" w:rsidRPr="006E5A6C" w:rsidRDefault="008112FE" w:rsidP="004F1FFD">
            <w:pPr>
              <w:widowControl/>
              <w:adjustRightInd/>
              <w:spacing w:line="240" w:lineRule="auto"/>
            </w:pPr>
            <w:r w:rsidRPr="006E5A6C">
              <w:rPr>
                <w:rFonts w:ascii="Calibri" w:hAnsi="Calibri" w:cs="Calibri"/>
                <w:color w:val="000000"/>
                <w:sz w:val="22"/>
                <w:szCs w:val="22"/>
              </w:rPr>
              <w:t>A használatot követően a kezet alaposan meg kell mosni.</w:t>
            </w:r>
          </w:p>
        </w:tc>
        <w:tc>
          <w:tcPr>
            <w:tcW w:w="5987" w:type="dxa"/>
            <w:gridSpan w:val="6"/>
            <w:vAlign w:val="center"/>
          </w:tcPr>
          <w:p w14:paraId="1B967DB7" w14:textId="77777777" w:rsidR="008176F1" w:rsidRPr="006E5A6C" w:rsidRDefault="001E3DE2" w:rsidP="00CC62C9">
            <w:pPr>
              <w:widowControl/>
              <w:adjustRightInd/>
              <w:spacing w:line="240" w:lineRule="auto"/>
            </w:pPr>
            <w:r w:rsidRPr="006E5A6C">
              <w:rPr>
                <w:rFonts w:ascii="Calibri" w:hAnsi="Calibri" w:cs="Calibri"/>
                <w:color w:val="000000"/>
                <w:sz w:val="22"/>
                <w:szCs w:val="22"/>
              </w:rPr>
              <w:t>SZEMBE KERÜLÉS esetén: Több percig tartó óvatos öblítés vízzel. Adott esetben a kontaktlencsék eltávolítása, ha könnyen megoldható. Az öblítés folytatása.</w:t>
            </w:r>
          </w:p>
        </w:tc>
      </w:tr>
      <w:tr w:rsidR="00564009" w:rsidRPr="006E5A6C" w14:paraId="50704974" w14:textId="77777777" w:rsidTr="001E3DE2">
        <w:trPr>
          <w:gridAfter w:val="1"/>
          <w:wAfter w:w="6" w:type="dxa"/>
          <w:trHeight w:val="340"/>
        </w:trPr>
        <w:tc>
          <w:tcPr>
            <w:tcW w:w="3652" w:type="dxa"/>
            <w:gridSpan w:val="8"/>
            <w:vAlign w:val="center"/>
          </w:tcPr>
          <w:p w14:paraId="74514ADA" w14:textId="77777777" w:rsidR="00564009" w:rsidRPr="006E5A6C" w:rsidRDefault="001E3DE2" w:rsidP="001E3DE2">
            <w:pPr>
              <w:widowControl/>
              <w:adjustRightInd/>
              <w:spacing w:line="240" w:lineRule="auto"/>
            </w:pPr>
            <w:r w:rsidRPr="006E5A6C">
              <w:rPr>
                <w:rFonts w:ascii="Calibri" w:hAnsi="Calibri" w:cs="Calibri"/>
                <w:color w:val="000000"/>
                <w:sz w:val="22"/>
                <w:szCs w:val="22"/>
              </w:rPr>
              <w:t>Védőkesztyű/védőruha/szemvédő/arcvédő használata kötelező.</w:t>
            </w:r>
          </w:p>
        </w:tc>
        <w:tc>
          <w:tcPr>
            <w:tcW w:w="5987" w:type="dxa"/>
            <w:gridSpan w:val="6"/>
            <w:vAlign w:val="center"/>
          </w:tcPr>
          <w:p w14:paraId="6DB19364" w14:textId="77777777" w:rsidR="00564009" w:rsidRPr="006E5A6C" w:rsidRDefault="008112FE" w:rsidP="001A3D06">
            <w:pPr>
              <w:widowControl/>
              <w:adjustRightInd/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6E5A6C">
              <w:rPr>
                <w:rFonts w:ascii="Calibri" w:hAnsi="Calibri" w:cs="Calibri"/>
                <w:color w:val="000000"/>
                <w:sz w:val="22"/>
                <w:szCs w:val="22"/>
              </w:rPr>
              <w:t>Ha a szemirritáció nem múlik el: orvosi ellátást kell kérni.</w:t>
            </w:r>
          </w:p>
        </w:tc>
      </w:tr>
      <w:tr w:rsidR="001B225B" w:rsidRPr="006E5A6C" w14:paraId="11C2D0BD" w14:textId="77777777" w:rsidTr="001E3DE2">
        <w:trPr>
          <w:gridAfter w:val="1"/>
          <w:wAfter w:w="6" w:type="dxa"/>
          <w:trHeight w:val="340"/>
        </w:trPr>
        <w:tc>
          <w:tcPr>
            <w:tcW w:w="3652" w:type="dxa"/>
            <w:gridSpan w:val="8"/>
            <w:vAlign w:val="center"/>
          </w:tcPr>
          <w:p w14:paraId="7EBED728" w14:textId="77777777" w:rsidR="001B225B" w:rsidRPr="006E5A6C" w:rsidRDefault="001B225B" w:rsidP="001E3DE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6C">
              <w:rPr>
                <w:rFonts w:ascii="Calibri" w:hAnsi="Calibri" w:cs="Calibri"/>
                <w:color w:val="000000"/>
                <w:sz w:val="22"/>
                <w:szCs w:val="22"/>
              </w:rPr>
              <w:t>Kiegészítő információ</w:t>
            </w:r>
          </w:p>
        </w:tc>
        <w:tc>
          <w:tcPr>
            <w:tcW w:w="5987" w:type="dxa"/>
            <w:gridSpan w:val="6"/>
            <w:vAlign w:val="center"/>
          </w:tcPr>
          <w:p w14:paraId="7A510892" w14:textId="77777777" w:rsidR="001B225B" w:rsidRPr="006E5A6C" w:rsidRDefault="001B225B" w:rsidP="001E3DE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6C">
              <w:rPr>
                <w:rFonts w:ascii="Calibri" w:hAnsi="Calibri" w:cs="Calibri"/>
                <w:color w:val="000000"/>
                <w:sz w:val="22"/>
                <w:szCs w:val="22"/>
              </w:rPr>
              <w:t>A termék kevesebb mint 5% anionos tenzidet, 15-30% foszfátot és oxigén alapú fehérítőt tartalmaz</w:t>
            </w:r>
          </w:p>
        </w:tc>
      </w:tr>
      <w:tr w:rsidR="00220BE9" w:rsidRPr="006E5A6C" w14:paraId="051D917F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9CE9456" w14:textId="77777777" w:rsidR="00220BE9" w:rsidRPr="006E5A6C" w:rsidRDefault="00220BE9" w:rsidP="00E2412E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i/>
              </w:rPr>
              <w:t>2.3</w:t>
            </w:r>
            <w:r w:rsidR="003B0292" w:rsidRPr="006E5A6C">
              <w:rPr>
                <w:b/>
                <w:i/>
              </w:rPr>
              <w:t>.</w:t>
            </w:r>
            <w:r w:rsidRPr="006E5A6C">
              <w:rPr>
                <w:b/>
                <w:i/>
              </w:rPr>
              <w:t xml:space="preserve"> Egyéb veszélyek</w:t>
            </w:r>
          </w:p>
        </w:tc>
      </w:tr>
      <w:tr w:rsidR="00220BE9" w:rsidRPr="006E5A6C" w14:paraId="0BBD9933" w14:textId="77777777" w:rsidTr="001E3DE2">
        <w:trPr>
          <w:gridAfter w:val="1"/>
          <w:wAfter w:w="6" w:type="dxa"/>
          <w:trHeight w:val="340"/>
        </w:trPr>
        <w:tc>
          <w:tcPr>
            <w:tcW w:w="3652" w:type="dxa"/>
            <w:gridSpan w:val="8"/>
            <w:vAlign w:val="center"/>
          </w:tcPr>
          <w:p w14:paraId="5A635820" w14:textId="77777777" w:rsidR="00220BE9" w:rsidRPr="006E5A6C" w:rsidRDefault="00220BE9" w:rsidP="00E2412E">
            <w:pPr>
              <w:spacing w:line="240" w:lineRule="auto"/>
              <w:rPr>
                <w:bCs/>
              </w:rPr>
            </w:pPr>
            <w:smartTag w:uri="urn:schemas-microsoft-com:office:smarttags" w:element="stockticker">
              <w:r w:rsidRPr="006E5A6C">
                <w:rPr>
                  <w:bCs/>
                </w:rPr>
                <w:t>PBT</w:t>
              </w:r>
            </w:smartTag>
            <w:r w:rsidRPr="006E5A6C">
              <w:rPr>
                <w:bCs/>
              </w:rPr>
              <w:t>/vPvB besorolás:</w:t>
            </w:r>
          </w:p>
        </w:tc>
        <w:tc>
          <w:tcPr>
            <w:tcW w:w="5987" w:type="dxa"/>
            <w:gridSpan w:val="6"/>
            <w:vAlign w:val="center"/>
          </w:tcPr>
          <w:p w14:paraId="3038BD29" w14:textId="77777777" w:rsidR="00220BE9" w:rsidRPr="006E5A6C" w:rsidRDefault="001E3DE2" w:rsidP="00404397">
            <w:pPr>
              <w:tabs>
                <w:tab w:val="left" w:pos="842"/>
              </w:tabs>
              <w:spacing w:line="240" w:lineRule="auto"/>
              <w:ind w:left="6"/>
            </w:pPr>
            <w:r w:rsidRPr="006E5A6C">
              <w:t>Nem vonatkozik, mert egyetlen komponense sem ilyen besorolású</w:t>
            </w:r>
            <w:r w:rsidR="002C0649" w:rsidRPr="006E5A6C">
              <w:t>.</w:t>
            </w:r>
          </w:p>
        </w:tc>
      </w:tr>
      <w:tr w:rsidR="00220BE9" w:rsidRPr="006E5A6C" w14:paraId="527ACCB2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03AB0210" w14:textId="6FF3BE68" w:rsidR="00220BE9" w:rsidRPr="006E5A6C" w:rsidRDefault="00F47BBA" w:rsidP="00E2412E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>3. SZAKASZ: Ö</w:t>
            </w:r>
            <w:r w:rsidRPr="006E5A6C">
              <w:rPr>
                <w:b/>
                <w:i/>
                <w:iCs/>
                <w:sz w:val="24"/>
                <w:szCs w:val="24"/>
              </w:rPr>
              <w:t>sszetétel</w:t>
            </w:r>
            <w:r w:rsidR="006E5A6C" w:rsidRPr="006E5A6C">
              <w:rPr>
                <w:b/>
                <w:i/>
                <w:iCs/>
                <w:sz w:val="24"/>
                <w:szCs w:val="24"/>
              </w:rPr>
              <w:t>/</w:t>
            </w:r>
            <w:r w:rsidRPr="006E5A6C">
              <w:rPr>
                <w:b/>
                <w:i/>
                <w:iCs/>
                <w:sz w:val="24"/>
                <w:szCs w:val="24"/>
              </w:rPr>
              <w:t xml:space="preserve">összetevőkre vonatkozó </w:t>
            </w:r>
            <w:r w:rsidR="006E5A6C">
              <w:rPr>
                <w:b/>
                <w:i/>
                <w:iCs/>
                <w:sz w:val="24"/>
                <w:szCs w:val="24"/>
              </w:rPr>
              <w:t>információ</w:t>
            </w:r>
            <w:r w:rsidRPr="006E5A6C">
              <w:rPr>
                <w:b/>
                <w:i/>
                <w:iCs/>
                <w:sz w:val="24"/>
                <w:szCs w:val="24"/>
              </w:rPr>
              <w:t>k</w:t>
            </w:r>
          </w:p>
        </w:tc>
      </w:tr>
      <w:tr w:rsidR="00220BE9" w:rsidRPr="006E5A6C" w14:paraId="7443AD98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C0B9AEF" w14:textId="77777777" w:rsidR="00715D59" w:rsidRPr="006E5A6C" w:rsidRDefault="00220BE9" w:rsidP="000D63E7">
            <w:pPr>
              <w:spacing w:line="240" w:lineRule="auto"/>
            </w:pPr>
            <w:r w:rsidRPr="006E5A6C">
              <w:rPr>
                <w:b/>
                <w:i/>
              </w:rPr>
              <w:t>3.2</w:t>
            </w:r>
            <w:r w:rsidR="003B0292" w:rsidRPr="006E5A6C">
              <w:rPr>
                <w:b/>
                <w:i/>
              </w:rPr>
              <w:t>.</w:t>
            </w:r>
            <w:r w:rsidRPr="006E5A6C">
              <w:rPr>
                <w:b/>
                <w:i/>
              </w:rPr>
              <w:t xml:space="preserve"> Keverékek</w:t>
            </w:r>
          </w:p>
        </w:tc>
      </w:tr>
      <w:tr w:rsidR="00D803C3" w:rsidRPr="006E5A6C" w14:paraId="5EEC6EB3" w14:textId="77777777" w:rsidTr="00D803C3">
        <w:trPr>
          <w:gridAfter w:val="2"/>
          <w:wAfter w:w="39" w:type="dxa"/>
          <w:trHeight w:val="340"/>
        </w:trPr>
        <w:tc>
          <w:tcPr>
            <w:tcW w:w="1951" w:type="dxa"/>
            <w:gridSpan w:val="3"/>
            <w:vAlign w:val="center"/>
          </w:tcPr>
          <w:p w14:paraId="63679A33" w14:textId="77777777" w:rsidR="00D803C3" w:rsidRPr="006E5A6C" w:rsidRDefault="00D803C3" w:rsidP="007A0662">
            <w:pPr>
              <w:spacing w:line="240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6E5A6C">
              <w:rPr>
                <w:b/>
                <w:sz w:val="18"/>
                <w:szCs w:val="18"/>
              </w:rPr>
              <w:t>Név</w:t>
            </w:r>
          </w:p>
        </w:tc>
        <w:tc>
          <w:tcPr>
            <w:tcW w:w="992" w:type="dxa"/>
            <w:gridSpan w:val="3"/>
            <w:vAlign w:val="center"/>
          </w:tcPr>
          <w:p w14:paraId="18938BA5" w14:textId="77777777" w:rsidR="00D803C3" w:rsidRPr="006E5A6C" w:rsidRDefault="00D803C3" w:rsidP="002D54BA">
            <w:pPr>
              <w:spacing w:line="240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6E5A6C">
              <w:rPr>
                <w:b/>
                <w:sz w:val="18"/>
                <w:szCs w:val="18"/>
              </w:rPr>
              <w:t>Tömeg%</w:t>
            </w:r>
          </w:p>
        </w:tc>
        <w:tc>
          <w:tcPr>
            <w:tcW w:w="1560" w:type="dxa"/>
            <w:gridSpan w:val="3"/>
            <w:vAlign w:val="center"/>
          </w:tcPr>
          <w:p w14:paraId="6F60E8BE" w14:textId="77777777" w:rsidR="00D803C3" w:rsidRPr="006E5A6C" w:rsidRDefault="00D803C3" w:rsidP="007A066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E5A6C">
              <w:rPr>
                <w:b/>
                <w:sz w:val="18"/>
                <w:szCs w:val="18"/>
              </w:rPr>
              <w:t>CAS szám</w:t>
            </w:r>
          </w:p>
          <w:p w14:paraId="73CDBCE1" w14:textId="77777777" w:rsidR="00D803C3" w:rsidRPr="006E5A6C" w:rsidRDefault="00D803C3" w:rsidP="007A066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E5A6C">
              <w:rPr>
                <w:b/>
                <w:sz w:val="18"/>
                <w:szCs w:val="18"/>
              </w:rPr>
              <w:t>(EK szám)</w:t>
            </w:r>
          </w:p>
        </w:tc>
        <w:tc>
          <w:tcPr>
            <w:tcW w:w="1559" w:type="dxa"/>
            <w:vAlign w:val="center"/>
          </w:tcPr>
          <w:p w14:paraId="36D3E752" w14:textId="77777777" w:rsidR="00D803C3" w:rsidRPr="006E5A6C" w:rsidRDefault="00D803C3" w:rsidP="007A0662">
            <w:pPr>
              <w:spacing w:line="240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6E5A6C">
              <w:rPr>
                <w:b/>
                <w:sz w:val="18"/>
                <w:szCs w:val="18"/>
              </w:rPr>
              <w:t>REACH reg. szám</w:t>
            </w:r>
          </w:p>
        </w:tc>
        <w:tc>
          <w:tcPr>
            <w:tcW w:w="1134" w:type="dxa"/>
            <w:vAlign w:val="center"/>
          </w:tcPr>
          <w:p w14:paraId="7A5DF7B2" w14:textId="77777777" w:rsidR="00D803C3" w:rsidRPr="006E5A6C" w:rsidRDefault="00D803C3" w:rsidP="007A0662">
            <w:pPr>
              <w:spacing w:line="240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6E5A6C">
              <w:rPr>
                <w:b/>
                <w:sz w:val="18"/>
                <w:szCs w:val="18"/>
              </w:rPr>
              <w:t>Index szám</w:t>
            </w:r>
          </w:p>
        </w:tc>
        <w:tc>
          <w:tcPr>
            <w:tcW w:w="2410" w:type="dxa"/>
            <w:gridSpan w:val="2"/>
            <w:vAlign w:val="center"/>
          </w:tcPr>
          <w:p w14:paraId="01F46FBD" w14:textId="77777777" w:rsidR="00D803C3" w:rsidRPr="006E5A6C" w:rsidRDefault="00D803C3" w:rsidP="007A0662">
            <w:pPr>
              <w:ind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6E5A6C">
              <w:rPr>
                <w:rFonts w:cs="Arial"/>
                <w:b/>
                <w:sz w:val="18"/>
                <w:szCs w:val="18"/>
              </w:rPr>
              <w:t>1272/2008/EK</w:t>
            </w:r>
          </w:p>
          <w:p w14:paraId="196F53BE" w14:textId="77777777" w:rsidR="00D803C3" w:rsidRPr="006E5A6C" w:rsidRDefault="00D803C3" w:rsidP="007A0662">
            <w:pPr>
              <w:ind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6E5A6C">
              <w:rPr>
                <w:rFonts w:cs="Arial"/>
                <w:b/>
                <w:sz w:val="18"/>
                <w:szCs w:val="18"/>
              </w:rPr>
              <w:t>rendelet szerinti osztályba sorolás</w:t>
            </w:r>
          </w:p>
        </w:tc>
      </w:tr>
      <w:tr w:rsidR="00D803C3" w:rsidRPr="006E5A6C" w14:paraId="1E257FEE" w14:textId="77777777" w:rsidTr="00D803C3">
        <w:trPr>
          <w:gridAfter w:val="2"/>
          <w:wAfter w:w="39" w:type="dxa"/>
          <w:trHeight w:val="340"/>
        </w:trPr>
        <w:tc>
          <w:tcPr>
            <w:tcW w:w="1951" w:type="dxa"/>
            <w:gridSpan w:val="3"/>
            <w:vAlign w:val="center"/>
          </w:tcPr>
          <w:p w14:paraId="2F5FAF3B" w14:textId="77777777" w:rsidR="00D803C3" w:rsidRPr="006E5A6C" w:rsidRDefault="00D803C3" w:rsidP="00B16004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Nátrium-karbonát</w:t>
            </w:r>
          </w:p>
        </w:tc>
        <w:tc>
          <w:tcPr>
            <w:tcW w:w="992" w:type="dxa"/>
            <w:gridSpan w:val="3"/>
            <w:vAlign w:val="center"/>
          </w:tcPr>
          <w:p w14:paraId="04D23AFC" w14:textId="77777777" w:rsidR="00D803C3" w:rsidRPr="006E5A6C" w:rsidRDefault="00D803C3" w:rsidP="00A67D9B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20-40</w:t>
            </w:r>
          </w:p>
        </w:tc>
        <w:tc>
          <w:tcPr>
            <w:tcW w:w="1560" w:type="dxa"/>
            <w:gridSpan w:val="3"/>
            <w:vAlign w:val="center"/>
          </w:tcPr>
          <w:p w14:paraId="102D9324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497-19-8</w:t>
            </w:r>
          </w:p>
          <w:p w14:paraId="3F728B65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(207-838-8)</w:t>
            </w:r>
          </w:p>
        </w:tc>
        <w:tc>
          <w:tcPr>
            <w:tcW w:w="1559" w:type="dxa"/>
            <w:vAlign w:val="center"/>
          </w:tcPr>
          <w:p w14:paraId="285A67D3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01-2119485498-19</w:t>
            </w:r>
          </w:p>
        </w:tc>
        <w:tc>
          <w:tcPr>
            <w:tcW w:w="1134" w:type="dxa"/>
            <w:vAlign w:val="center"/>
          </w:tcPr>
          <w:p w14:paraId="2F4DE418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nincs</w:t>
            </w:r>
          </w:p>
        </w:tc>
        <w:tc>
          <w:tcPr>
            <w:tcW w:w="2410" w:type="dxa"/>
            <w:gridSpan w:val="2"/>
            <w:vAlign w:val="center"/>
          </w:tcPr>
          <w:p w14:paraId="5A342969" w14:textId="77777777" w:rsidR="00D803C3" w:rsidRPr="006E5A6C" w:rsidRDefault="00D803C3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Eye Irrit. 2 H319</w:t>
            </w:r>
          </w:p>
        </w:tc>
      </w:tr>
      <w:tr w:rsidR="00D803C3" w:rsidRPr="006E5A6C" w14:paraId="160F5AE7" w14:textId="77777777" w:rsidTr="00D803C3">
        <w:trPr>
          <w:gridAfter w:val="2"/>
          <w:wAfter w:w="39" w:type="dxa"/>
          <w:trHeight w:val="340"/>
        </w:trPr>
        <w:tc>
          <w:tcPr>
            <w:tcW w:w="1951" w:type="dxa"/>
            <w:gridSpan w:val="3"/>
            <w:vAlign w:val="center"/>
          </w:tcPr>
          <w:p w14:paraId="1FA99EAF" w14:textId="77777777" w:rsidR="00D803C3" w:rsidRPr="006E5A6C" w:rsidRDefault="00D803C3" w:rsidP="00B16004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lastRenderedPageBreak/>
              <w:t>Nátrium-perkarbonát</w:t>
            </w:r>
          </w:p>
        </w:tc>
        <w:tc>
          <w:tcPr>
            <w:tcW w:w="992" w:type="dxa"/>
            <w:gridSpan w:val="3"/>
            <w:vAlign w:val="center"/>
          </w:tcPr>
          <w:p w14:paraId="49397584" w14:textId="77777777" w:rsidR="00D803C3" w:rsidRPr="006E5A6C" w:rsidRDefault="00D803C3" w:rsidP="00A67D9B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10-20</w:t>
            </w:r>
          </w:p>
        </w:tc>
        <w:tc>
          <w:tcPr>
            <w:tcW w:w="1560" w:type="dxa"/>
            <w:gridSpan w:val="3"/>
            <w:vAlign w:val="center"/>
          </w:tcPr>
          <w:p w14:paraId="3C5E2FE8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15630-89-4</w:t>
            </w:r>
          </w:p>
          <w:p w14:paraId="0460A0CA" w14:textId="77777777" w:rsidR="00D803C3" w:rsidRPr="006E5A6C" w:rsidRDefault="00D803C3" w:rsidP="00D803C3">
            <w:pPr>
              <w:widowControl/>
              <w:adjustRightInd/>
              <w:spacing w:line="240" w:lineRule="auto"/>
              <w:rPr>
                <w:bCs/>
              </w:rPr>
            </w:pPr>
            <w:r w:rsidRPr="006E5A6C">
              <w:rPr>
                <w:bCs/>
              </w:rPr>
              <w:t>(239-707-6)</w:t>
            </w:r>
          </w:p>
        </w:tc>
        <w:tc>
          <w:tcPr>
            <w:tcW w:w="1559" w:type="dxa"/>
            <w:vAlign w:val="center"/>
          </w:tcPr>
          <w:p w14:paraId="0A052021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01-2119457268-30</w:t>
            </w:r>
          </w:p>
        </w:tc>
        <w:tc>
          <w:tcPr>
            <w:tcW w:w="1134" w:type="dxa"/>
            <w:vAlign w:val="center"/>
          </w:tcPr>
          <w:p w14:paraId="01AE550E" w14:textId="77777777" w:rsidR="00D803C3" w:rsidRPr="006E5A6C" w:rsidRDefault="00D803C3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nincs</w:t>
            </w:r>
          </w:p>
        </w:tc>
        <w:tc>
          <w:tcPr>
            <w:tcW w:w="2410" w:type="dxa"/>
            <w:gridSpan w:val="2"/>
            <w:vAlign w:val="center"/>
          </w:tcPr>
          <w:p w14:paraId="18019D01" w14:textId="77777777" w:rsidR="00FC5DC4" w:rsidRPr="006E5A6C" w:rsidRDefault="00D803C3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Ox. Sol. 2 H272</w:t>
            </w:r>
            <w:r w:rsidR="00CC62C9" w:rsidRPr="006E5A6C">
              <w:rPr>
                <w:bCs/>
              </w:rPr>
              <w:t xml:space="preserve">, </w:t>
            </w:r>
          </w:p>
          <w:p w14:paraId="10F0FB92" w14:textId="77777777" w:rsidR="00FC5DC4" w:rsidRPr="006E5A6C" w:rsidRDefault="00D803C3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 xml:space="preserve">Acute Tox. 4 H302, </w:t>
            </w:r>
          </w:p>
          <w:p w14:paraId="07EFD01B" w14:textId="77777777" w:rsidR="00D803C3" w:rsidRPr="006E5A6C" w:rsidRDefault="00D803C3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Eye Dam. 1 H318</w:t>
            </w:r>
          </w:p>
        </w:tc>
      </w:tr>
      <w:tr w:rsidR="00D803C3" w:rsidRPr="006E5A6C" w14:paraId="6DE4DFBF" w14:textId="77777777" w:rsidTr="00D803C3">
        <w:trPr>
          <w:gridAfter w:val="2"/>
          <w:wAfter w:w="39" w:type="dxa"/>
          <w:trHeight w:val="340"/>
        </w:trPr>
        <w:tc>
          <w:tcPr>
            <w:tcW w:w="1951" w:type="dxa"/>
            <w:gridSpan w:val="3"/>
            <w:vAlign w:val="center"/>
          </w:tcPr>
          <w:p w14:paraId="661F0125" w14:textId="77777777" w:rsidR="00D803C3" w:rsidRPr="006E5A6C" w:rsidRDefault="000C74C8" w:rsidP="00B16004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Nátrium-metaszilikát-pentahidrát</w:t>
            </w:r>
          </w:p>
        </w:tc>
        <w:tc>
          <w:tcPr>
            <w:tcW w:w="992" w:type="dxa"/>
            <w:gridSpan w:val="3"/>
            <w:vAlign w:val="center"/>
          </w:tcPr>
          <w:p w14:paraId="4E7BCF3E" w14:textId="77777777" w:rsidR="00D803C3" w:rsidRPr="006E5A6C" w:rsidRDefault="000C74C8" w:rsidP="00A67D9B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5-10</w:t>
            </w:r>
          </w:p>
        </w:tc>
        <w:tc>
          <w:tcPr>
            <w:tcW w:w="1560" w:type="dxa"/>
            <w:gridSpan w:val="3"/>
            <w:vAlign w:val="center"/>
          </w:tcPr>
          <w:p w14:paraId="7ECA5F74" w14:textId="77777777" w:rsidR="00D803C3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10213-79-3</w:t>
            </w:r>
          </w:p>
          <w:p w14:paraId="34BCCE7E" w14:textId="77777777" w:rsidR="000C74C8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(229-912-9)</w:t>
            </w:r>
          </w:p>
        </w:tc>
        <w:tc>
          <w:tcPr>
            <w:tcW w:w="1559" w:type="dxa"/>
            <w:vAlign w:val="center"/>
          </w:tcPr>
          <w:p w14:paraId="4A4A7A3C" w14:textId="77777777" w:rsidR="00D803C3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01-2119449811-37</w:t>
            </w:r>
          </w:p>
        </w:tc>
        <w:tc>
          <w:tcPr>
            <w:tcW w:w="1134" w:type="dxa"/>
            <w:vAlign w:val="center"/>
          </w:tcPr>
          <w:p w14:paraId="26402E0F" w14:textId="77777777" w:rsidR="00D803C3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nincs</w:t>
            </w:r>
          </w:p>
        </w:tc>
        <w:tc>
          <w:tcPr>
            <w:tcW w:w="2410" w:type="dxa"/>
            <w:gridSpan w:val="2"/>
            <w:vAlign w:val="center"/>
          </w:tcPr>
          <w:p w14:paraId="0733BC43" w14:textId="77777777" w:rsidR="00FC5DC4" w:rsidRPr="006E5A6C" w:rsidRDefault="000C74C8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 xml:space="preserve">Met. Corr. 1 H290, </w:t>
            </w:r>
          </w:p>
          <w:p w14:paraId="66C9FC67" w14:textId="77777777" w:rsidR="00D803C3" w:rsidRPr="006E5A6C" w:rsidRDefault="000C74C8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Skin Corr. 1B H314</w:t>
            </w:r>
            <w:r w:rsidR="00FC5DC4" w:rsidRPr="006E5A6C">
              <w:rPr>
                <w:bCs/>
              </w:rPr>
              <w:t>,</w:t>
            </w:r>
            <w:r w:rsidRPr="006E5A6C">
              <w:rPr>
                <w:bCs/>
              </w:rPr>
              <w:t xml:space="preserve"> STOT SE 3 H338</w:t>
            </w:r>
          </w:p>
        </w:tc>
      </w:tr>
      <w:tr w:rsidR="00D803C3" w:rsidRPr="006E5A6C" w14:paraId="0875D7B7" w14:textId="77777777" w:rsidTr="00D803C3">
        <w:trPr>
          <w:gridAfter w:val="2"/>
          <w:wAfter w:w="39" w:type="dxa"/>
          <w:trHeight w:val="340"/>
        </w:trPr>
        <w:tc>
          <w:tcPr>
            <w:tcW w:w="1951" w:type="dxa"/>
            <w:gridSpan w:val="3"/>
            <w:vAlign w:val="center"/>
          </w:tcPr>
          <w:p w14:paraId="0068848C" w14:textId="77777777" w:rsidR="00D803C3" w:rsidRPr="006E5A6C" w:rsidRDefault="000C74C8" w:rsidP="00B16004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Nátrium-alkilbenzol-szulfonát</w:t>
            </w:r>
          </w:p>
        </w:tc>
        <w:tc>
          <w:tcPr>
            <w:tcW w:w="992" w:type="dxa"/>
            <w:gridSpan w:val="3"/>
            <w:vAlign w:val="center"/>
          </w:tcPr>
          <w:p w14:paraId="44B1A089" w14:textId="77777777" w:rsidR="00D803C3" w:rsidRPr="006E5A6C" w:rsidRDefault="000C74C8" w:rsidP="00A67D9B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0-5</w:t>
            </w:r>
          </w:p>
        </w:tc>
        <w:tc>
          <w:tcPr>
            <w:tcW w:w="1560" w:type="dxa"/>
            <w:gridSpan w:val="3"/>
            <w:vAlign w:val="center"/>
          </w:tcPr>
          <w:p w14:paraId="6D689204" w14:textId="77777777" w:rsidR="00D803C3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(932-051-8)</w:t>
            </w:r>
          </w:p>
        </w:tc>
        <w:tc>
          <w:tcPr>
            <w:tcW w:w="1559" w:type="dxa"/>
            <w:vAlign w:val="center"/>
          </w:tcPr>
          <w:p w14:paraId="5FB6A168" w14:textId="77777777" w:rsidR="00D803C3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01-2119565112-48</w:t>
            </w:r>
          </w:p>
        </w:tc>
        <w:tc>
          <w:tcPr>
            <w:tcW w:w="1134" w:type="dxa"/>
            <w:vAlign w:val="center"/>
          </w:tcPr>
          <w:p w14:paraId="7C5AF9A8" w14:textId="77777777" w:rsidR="00D803C3" w:rsidRPr="006E5A6C" w:rsidRDefault="000C74C8" w:rsidP="00DF278C">
            <w:pPr>
              <w:ind w:right="-108"/>
              <w:rPr>
                <w:bCs/>
              </w:rPr>
            </w:pPr>
            <w:r w:rsidRPr="006E5A6C">
              <w:rPr>
                <w:bCs/>
              </w:rPr>
              <w:t>nincs</w:t>
            </w:r>
          </w:p>
        </w:tc>
        <w:tc>
          <w:tcPr>
            <w:tcW w:w="2410" w:type="dxa"/>
            <w:gridSpan w:val="2"/>
            <w:vAlign w:val="center"/>
          </w:tcPr>
          <w:p w14:paraId="49288AEE" w14:textId="77777777" w:rsidR="00FC5DC4" w:rsidRPr="006E5A6C" w:rsidRDefault="000C74C8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 xml:space="preserve">Eye Dam. 1 H318, </w:t>
            </w:r>
          </w:p>
          <w:p w14:paraId="3366B1B1" w14:textId="77777777" w:rsidR="00FC5DC4" w:rsidRPr="006E5A6C" w:rsidRDefault="000C74C8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Skin Irrit. 2 H315</w:t>
            </w:r>
            <w:r w:rsidR="00FC5DC4" w:rsidRPr="006E5A6C">
              <w:rPr>
                <w:bCs/>
              </w:rPr>
              <w:t>,</w:t>
            </w:r>
            <w:r w:rsidRPr="006E5A6C">
              <w:rPr>
                <w:bCs/>
              </w:rPr>
              <w:t xml:space="preserve"> </w:t>
            </w:r>
          </w:p>
          <w:p w14:paraId="05BB95FE" w14:textId="77777777" w:rsidR="00D803C3" w:rsidRPr="006E5A6C" w:rsidRDefault="000C74C8" w:rsidP="00A85819">
            <w:pPr>
              <w:spacing w:line="240" w:lineRule="auto"/>
              <w:ind w:right="-108"/>
              <w:rPr>
                <w:bCs/>
              </w:rPr>
            </w:pPr>
            <w:r w:rsidRPr="006E5A6C">
              <w:rPr>
                <w:bCs/>
              </w:rPr>
              <w:t>Aquatic Cronic 3 H412</w:t>
            </w:r>
          </w:p>
        </w:tc>
      </w:tr>
      <w:tr w:rsidR="00220BE9" w:rsidRPr="006E5A6C" w14:paraId="7BAAEEA5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2BE141ED" w14:textId="77777777" w:rsidR="00220BE9" w:rsidRPr="006E5A6C" w:rsidRDefault="00F47BBA" w:rsidP="00E2412E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>4. SZAKASZ: E</w:t>
            </w:r>
            <w:r w:rsidRPr="006E5A6C">
              <w:rPr>
                <w:b/>
                <w:i/>
                <w:iCs/>
                <w:sz w:val="24"/>
                <w:szCs w:val="24"/>
              </w:rPr>
              <w:t>lsősegély</w:t>
            </w:r>
            <w:r w:rsidR="002A4634" w:rsidRPr="006E5A6C">
              <w:rPr>
                <w:b/>
                <w:i/>
                <w:iCs/>
                <w:sz w:val="24"/>
                <w:szCs w:val="24"/>
              </w:rPr>
              <w:t>-</w:t>
            </w:r>
            <w:r w:rsidRPr="006E5A6C">
              <w:rPr>
                <w:b/>
                <w:i/>
                <w:iCs/>
                <w:sz w:val="24"/>
                <w:szCs w:val="24"/>
              </w:rPr>
              <w:t>nyújtás</w:t>
            </w:r>
            <w:r w:rsidR="002A4634" w:rsidRPr="006E5A6C">
              <w:rPr>
                <w:b/>
                <w:i/>
                <w:iCs/>
                <w:sz w:val="24"/>
                <w:szCs w:val="24"/>
              </w:rPr>
              <w:t>i intézkedések</w:t>
            </w:r>
          </w:p>
        </w:tc>
      </w:tr>
      <w:tr w:rsidR="00220BE9" w:rsidRPr="006E5A6C" w14:paraId="6E4AED64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7923011" w14:textId="77777777" w:rsidR="00220BE9" w:rsidRPr="006E5A6C" w:rsidRDefault="00220BE9" w:rsidP="00E2412E">
            <w:pPr>
              <w:spacing w:line="240" w:lineRule="auto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4.1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="002A4634" w:rsidRPr="006E5A6C">
              <w:rPr>
                <w:b/>
                <w:bCs/>
                <w:i/>
              </w:rPr>
              <w:t>Az e</w:t>
            </w:r>
            <w:r w:rsidRPr="006E5A6C">
              <w:rPr>
                <w:b/>
                <w:bCs/>
                <w:i/>
              </w:rPr>
              <w:t>lsősegély-nyújtási i</w:t>
            </w:r>
            <w:r w:rsidR="00F47BBA" w:rsidRPr="006E5A6C">
              <w:rPr>
                <w:b/>
                <w:bCs/>
                <w:i/>
              </w:rPr>
              <w:t>ntézkedések ismertetése</w:t>
            </w:r>
          </w:p>
        </w:tc>
      </w:tr>
      <w:tr w:rsidR="00407B4A" w:rsidRPr="006E5A6C" w14:paraId="5A9BF2DF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4B8200C6" w14:textId="77777777" w:rsidR="00407B4A" w:rsidRPr="006E5A6C" w:rsidRDefault="00407B4A" w:rsidP="00E2412E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Általános megjegyzések</w:t>
            </w:r>
          </w:p>
        </w:tc>
        <w:tc>
          <w:tcPr>
            <w:tcW w:w="6837" w:type="dxa"/>
            <w:gridSpan w:val="9"/>
            <w:vAlign w:val="center"/>
          </w:tcPr>
          <w:p w14:paraId="5564980D" w14:textId="77777777" w:rsidR="00407B4A" w:rsidRPr="006E5A6C" w:rsidRDefault="00407B4A" w:rsidP="00533AEB">
            <w:pPr>
              <w:spacing w:line="240" w:lineRule="auto"/>
              <w:ind w:left="6"/>
              <w:rPr>
                <w:rFonts w:cs="Arial"/>
              </w:rPr>
            </w:pPr>
            <w:r w:rsidRPr="006E5A6C">
              <w:rPr>
                <w:rFonts w:cs="Arial"/>
              </w:rPr>
              <w:t>A sérült személyt el kell távolítani a veszélyeztetett környezetből. A szennyeződött ruhadarabokat azonnal le kell venni.</w:t>
            </w:r>
          </w:p>
          <w:p w14:paraId="0F2A08B0" w14:textId="77777777" w:rsidR="00407B4A" w:rsidRPr="006E5A6C" w:rsidRDefault="00407B4A" w:rsidP="00533AEB">
            <w:pPr>
              <w:spacing w:line="240" w:lineRule="auto"/>
              <w:ind w:left="6"/>
              <w:rPr>
                <w:b/>
                <w:bCs/>
                <w:i/>
              </w:rPr>
            </w:pPr>
            <w:r w:rsidRPr="006E5A6C">
              <w:rPr>
                <w:rFonts w:cs="Arial"/>
              </w:rPr>
              <w:t>Öntudatlan vagy görcsös állapotban lévő sérültnek ne adjunk be semmit szájon át.</w:t>
            </w:r>
          </w:p>
        </w:tc>
      </w:tr>
      <w:tr w:rsidR="008B4DD1" w:rsidRPr="006E5A6C" w14:paraId="30063D8E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2BC131ED" w14:textId="77777777" w:rsidR="008B4DD1" w:rsidRPr="006E5A6C" w:rsidRDefault="008B4DD1" w:rsidP="008725FF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Belégzés esetén:</w:t>
            </w:r>
          </w:p>
        </w:tc>
        <w:tc>
          <w:tcPr>
            <w:tcW w:w="6837" w:type="dxa"/>
            <w:gridSpan w:val="9"/>
            <w:vAlign w:val="center"/>
          </w:tcPr>
          <w:p w14:paraId="2DA50D91" w14:textId="77777777" w:rsidR="008B4DD1" w:rsidRPr="006E5A6C" w:rsidRDefault="00500F5A" w:rsidP="008725FF">
            <w:pPr>
              <w:spacing w:line="240" w:lineRule="auto"/>
              <w:ind w:left="6"/>
            </w:pPr>
            <w:r w:rsidRPr="006E5A6C">
              <w:rPr>
                <w:rFonts w:cs="Arial"/>
              </w:rPr>
              <w:t>A</w:t>
            </w:r>
            <w:r w:rsidR="008B4DD1" w:rsidRPr="006E5A6C">
              <w:rPr>
                <w:rFonts w:cs="Arial"/>
              </w:rPr>
              <w:t>z érintett személyt azonnal friss levegőre kell vin</w:t>
            </w:r>
            <w:r w:rsidRPr="006E5A6C">
              <w:rPr>
                <w:rFonts w:cs="Arial"/>
              </w:rPr>
              <w:t>ni és nyugalomba helyezni.</w:t>
            </w:r>
            <w:r w:rsidR="008B4DD1" w:rsidRPr="006E5A6C">
              <w:rPr>
                <w:rFonts w:cs="Arial"/>
              </w:rPr>
              <w:t xml:space="preserve"> </w:t>
            </w:r>
            <w:r w:rsidR="008B4DD1" w:rsidRPr="006E5A6C">
              <w:t>Ha a tünetek nem szűnnek, orvosi segítséget kell kérni.</w:t>
            </w:r>
          </w:p>
        </w:tc>
      </w:tr>
      <w:tr w:rsidR="008B4DD1" w:rsidRPr="006E5A6C" w14:paraId="082923FE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7A744E2B" w14:textId="77777777" w:rsidR="008B4DD1" w:rsidRPr="006E5A6C" w:rsidRDefault="008B4DD1" w:rsidP="008725FF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Bőrrel érintkezés esetén:</w:t>
            </w:r>
          </w:p>
        </w:tc>
        <w:tc>
          <w:tcPr>
            <w:tcW w:w="6837" w:type="dxa"/>
            <w:gridSpan w:val="9"/>
            <w:vAlign w:val="center"/>
          </w:tcPr>
          <w:p w14:paraId="5AE7C2CD" w14:textId="77777777" w:rsidR="008B4DD1" w:rsidRPr="006E5A6C" w:rsidRDefault="00500F5A" w:rsidP="00500F5A">
            <w:pPr>
              <w:spacing w:line="240" w:lineRule="auto"/>
            </w:pPr>
            <w:r w:rsidRPr="006E5A6C">
              <w:rPr>
                <w:bCs/>
              </w:rPr>
              <w:t xml:space="preserve">A szennyeződött ruhadarabokat le kell venni. A bőrt vízzel le kell öblíteni, majd szappannal lemosni. </w:t>
            </w:r>
            <w:r w:rsidRPr="006E5A6C">
              <w:t>Panasz esetén orvoshoz kell fordulni.</w:t>
            </w:r>
          </w:p>
        </w:tc>
      </w:tr>
      <w:tr w:rsidR="008B4DD1" w:rsidRPr="006E5A6C" w14:paraId="08BBF93E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2D5681DE" w14:textId="77777777" w:rsidR="008B4DD1" w:rsidRPr="006E5A6C" w:rsidRDefault="008B4DD1" w:rsidP="00E2412E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Szembejutás esetén:</w:t>
            </w:r>
          </w:p>
        </w:tc>
        <w:tc>
          <w:tcPr>
            <w:tcW w:w="6837" w:type="dxa"/>
            <w:gridSpan w:val="9"/>
            <w:vAlign w:val="center"/>
          </w:tcPr>
          <w:p w14:paraId="6AC0FD22" w14:textId="77777777" w:rsidR="008B4DD1" w:rsidRPr="006E5A6C" w:rsidRDefault="008B4DD1" w:rsidP="004A5552">
            <w:pPr>
              <w:widowControl/>
              <w:autoSpaceDE w:val="0"/>
              <w:autoSpaceDN w:val="0"/>
              <w:spacing w:line="240" w:lineRule="auto"/>
              <w:rPr>
                <w:rFonts w:eastAsia="MS Mincho" w:cs="Arial"/>
              </w:rPr>
            </w:pPr>
            <w:r w:rsidRPr="006E5A6C">
              <w:rPr>
                <w:rFonts w:cs="Arial"/>
                <w:color w:val="000000"/>
              </w:rPr>
              <w:t>Adott esetben a</w:t>
            </w:r>
            <w:r w:rsidR="00407B4A" w:rsidRPr="006E5A6C">
              <w:rPr>
                <w:rFonts w:cs="Arial"/>
                <w:color w:val="000000"/>
              </w:rPr>
              <w:t xml:space="preserve"> </w:t>
            </w:r>
            <w:r w:rsidRPr="006E5A6C">
              <w:rPr>
                <w:rFonts w:cs="Arial"/>
                <w:color w:val="000000"/>
              </w:rPr>
              <w:t xml:space="preserve">kontaktlencsék eltávolítása, ha könnyen megoldható. </w:t>
            </w:r>
            <w:r w:rsidR="00500F5A" w:rsidRPr="006E5A6C">
              <w:rPr>
                <w:rFonts w:cs="Arial"/>
                <w:color w:val="000000"/>
              </w:rPr>
              <w:t>Öblítse a szemét</w:t>
            </w:r>
            <w:r w:rsidR="004A5552" w:rsidRPr="006E5A6C">
              <w:rPr>
                <w:rFonts w:cs="Arial"/>
                <w:color w:val="000000"/>
              </w:rPr>
              <w:t xml:space="preserve"> bőséges mennyiségű folyó vízzel</w:t>
            </w:r>
            <w:r w:rsidR="00500F5A" w:rsidRPr="006E5A6C">
              <w:rPr>
                <w:rFonts w:cs="Arial"/>
                <w:color w:val="000000"/>
              </w:rPr>
              <w:t>, legalább 15 percen keresztül. Panasz esetén orvoshoz kell fordulni.</w:t>
            </w:r>
          </w:p>
        </w:tc>
      </w:tr>
      <w:tr w:rsidR="008B4DD1" w:rsidRPr="006E5A6C" w14:paraId="4F7453AB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2E55649D" w14:textId="77777777" w:rsidR="008B4DD1" w:rsidRPr="006E5A6C" w:rsidRDefault="008B4DD1" w:rsidP="00E2412E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Lenyelés esetén:</w:t>
            </w:r>
          </w:p>
        </w:tc>
        <w:tc>
          <w:tcPr>
            <w:tcW w:w="6837" w:type="dxa"/>
            <w:gridSpan w:val="9"/>
            <w:vAlign w:val="center"/>
          </w:tcPr>
          <w:p w14:paraId="1D01B181" w14:textId="77777777" w:rsidR="004B5325" w:rsidRPr="006E5A6C" w:rsidRDefault="00500F5A" w:rsidP="00500F5A">
            <w:pPr>
              <w:spacing w:line="240" w:lineRule="auto"/>
              <w:ind w:left="6"/>
              <w:rPr>
                <w:rFonts w:cs="Arial"/>
                <w:color w:val="000000"/>
              </w:rPr>
            </w:pPr>
            <w:r w:rsidRPr="006E5A6C">
              <w:rPr>
                <w:rFonts w:cs="Arial"/>
                <w:color w:val="000000"/>
              </w:rPr>
              <w:t>A szájat ki kell öblíteni és 1-2 pohár vizet kell itatni.</w:t>
            </w:r>
          </w:p>
          <w:p w14:paraId="65036CDD" w14:textId="77777777" w:rsidR="008B4DD1" w:rsidRPr="006E5A6C" w:rsidRDefault="00500F5A" w:rsidP="00500F5A">
            <w:pPr>
              <w:spacing w:line="240" w:lineRule="auto"/>
              <w:ind w:left="6"/>
            </w:pPr>
            <w:r w:rsidRPr="006E5A6C">
              <w:rPr>
                <w:rFonts w:cs="Arial"/>
                <w:color w:val="000000"/>
              </w:rPr>
              <w:t xml:space="preserve">Tilos hánytatni. </w:t>
            </w:r>
            <w:r w:rsidR="008B4DD1" w:rsidRPr="006E5A6C">
              <w:rPr>
                <w:rFonts w:cs="Arial"/>
                <w:color w:val="000000"/>
              </w:rPr>
              <w:t>Ha tünetek jelentkeznek, azonnal orvosi ellátást kell kérni.</w:t>
            </w:r>
          </w:p>
        </w:tc>
      </w:tr>
      <w:tr w:rsidR="008B4DD1" w:rsidRPr="006E5A6C" w14:paraId="60393DF7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CBAAADA" w14:textId="77777777" w:rsidR="008B4DD1" w:rsidRPr="006E5A6C" w:rsidRDefault="008B4DD1" w:rsidP="00E2412E">
            <w:pPr>
              <w:spacing w:line="240" w:lineRule="auto"/>
              <w:ind w:left="6"/>
              <w:rPr>
                <w:i/>
              </w:rPr>
            </w:pPr>
            <w:r w:rsidRPr="006E5A6C">
              <w:rPr>
                <w:rFonts w:cs="Arial"/>
                <w:b/>
                <w:bCs/>
                <w:i/>
              </w:rPr>
              <w:t>4.2</w:t>
            </w:r>
            <w:r w:rsidR="003B0292" w:rsidRPr="006E5A6C">
              <w:rPr>
                <w:rFonts w:cs="Arial"/>
                <w:b/>
                <w:bCs/>
                <w:i/>
              </w:rPr>
              <w:t>.</w:t>
            </w:r>
            <w:r w:rsidRPr="006E5A6C">
              <w:rPr>
                <w:rFonts w:cs="Arial"/>
                <w:b/>
                <w:bCs/>
                <w:i/>
              </w:rPr>
              <w:t xml:space="preserve"> </w:t>
            </w:r>
            <w:r w:rsidR="002A4634" w:rsidRPr="006E5A6C">
              <w:rPr>
                <w:rFonts w:cs="Arial"/>
                <w:b/>
                <w:bCs/>
                <w:i/>
              </w:rPr>
              <w:t>A l</w:t>
            </w:r>
            <w:r w:rsidRPr="006E5A6C">
              <w:rPr>
                <w:rFonts w:cs="Arial"/>
                <w:b/>
                <w:bCs/>
                <w:i/>
              </w:rPr>
              <w:t xml:space="preserve">egfontosabb – akut és késleltetett – tünetek és hatások </w:t>
            </w:r>
          </w:p>
        </w:tc>
      </w:tr>
      <w:tr w:rsidR="00407B4A" w:rsidRPr="006E5A6C" w14:paraId="39ADEB2C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F0B2598" w14:textId="77777777" w:rsidR="00407B4A" w:rsidRPr="006E5A6C" w:rsidRDefault="0017625D" w:rsidP="00407B4A">
            <w:pPr>
              <w:spacing w:line="240" w:lineRule="auto"/>
            </w:pPr>
            <w:r w:rsidRPr="006E5A6C">
              <w:t>Nincs adat.</w:t>
            </w:r>
          </w:p>
        </w:tc>
      </w:tr>
      <w:tr w:rsidR="00407B4A" w:rsidRPr="006E5A6C" w14:paraId="56462065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023BE3D" w14:textId="77777777" w:rsidR="00407B4A" w:rsidRPr="006E5A6C" w:rsidRDefault="00407B4A" w:rsidP="00407B4A">
            <w:pPr>
              <w:spacing w:line="240" w:lineRule="auto"/>
              <w:ind w:left="6"/>
              <w:rPr>
                <w:rFonts w:cs="Arial"/>
                <w:b/>
                <w:i/>
              </w:rPr>
            </w:pPr>
            <w:r w:rsidRPr="006E5A6C">
              <w:rPr>
                <w:rFonts w:cs="Arial"/>
                <w:b/>
                <w:bCs/>
                <w:i/>
              </w:rPr>
              <w:t>4.3</w:t>
            </w:r>
            <w:r w:rsidR="003B0292" w:rsidRPr="006E5A6C">
              <w:rPr>
                <w:rFonts w:cs="Arial"/>
                <w:b/>
                <w:bCs/>
                <w:i/>
              </w:rPr>
              <w:t>.</w:t>
            </w:r>
            <w:r w:rsidRPr="006E5A6C">
              <w:rPr>
                <w:rFonts w:cs="Arial"/>
                <w:b/>
                <w:bCs/>
                <w:i/>
              </w:rPr>
              <w:t xml:space="preserve"> </w:t>
            </w:r>
            <w:r w:rsidRPr="006E5A6C">
              <w:rPr>
                <w:rFonts w:cs="Arial"/>
                <w:b/>
                <w:i/>
              </w:rPr>
              <w:t xml:space="preserve">A szükséges azonnali orvosi ellátás és különleges ellátás jelzése </w:t>
            </w:r>
            <w:r w:rsidRPr="006E5A6C">
              <w:rPr>
                <w:rFonts w:cs="Arial"/>
              </w:rPr>
              <w:t xml:space="preserve">Nincs </w:t>
            </w:r>
            <w:r w:rsidR="0017625D" w:rsidRPr="006E5A6C">
              <w:rPr>
                <w:rFonts w:cs="Arial"/>
              </w:rPr>
              <w:t>adat</w:t>
            </w:r>
            <w:r w:rsidRPr="006E5A6C">
              <w:rPr>
                <w:rFonts w:cs="Arial"/>
              </w:rPr>
              <w:t>.</w:t>
            </w:r>
          </w:p>
        </w:tc>
      </w:tr>
      <w:tr w:rsidR="00407B4A" w:rsidRPr="006E5A6C" w14:paraId="02007570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5B55B4A8" w14:textId="77777777" w:rsidR="00407B4A" w:rsidRPr="006E5A6C" w:rsidRDefault="00407B4A" w:rsidP="00407B4A">
            <w:pPr>
              <w:spacing w:line="240" w:lineRule="auto"/>
              <w:rPr>
                <w:rFonts w:cs="Arial"/>
                <w:i/>
                <w:color w:val="000000"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5. SZAKASZ: </w:t>
            </w:r>
            <w:r w:rsidRPr="006E5A6C">
              <w:rPr>
                <w:rFonts w:cs="Arial"/>
                <w:b/>
                <w:bCs/>
                <w:i/>
                <w:sz w:val="24"/>
                <w:szCs w:val="24"/>
              </w:rPr>
              <w:t>Tűzvédelmi intézkedések</w:t>
            </w:r>
          </w:p>
        </w:tc>
      </w:tr>
      <w:tr w:rsidR="00407B4A" w:rsidRPr="006E5A6C" w14:paraId="0B386B8E" w14:textId="77777777" w:rsidTr="008B4DD1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6A60C72" w14:textId="77777777" w:rsidR="00407B4A" w:rsidRPr="006E5A6C" w:rsidRDefault="00407B4A" w:rsidP="00407B4A">
            <w:pPr>
              <w:spacing w:line="240" w:lineRule="auto"/>
              <w:ind w:left="6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5.1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Oltóanyag</w:t>
            </w:r>
          </w:p>
        </w:tc>
      </w:tr>
      <w:tr w:rsidR="00407B4A" w:rsidRPr="006E5A6C" w14:paraId="67907FB2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0E82CD8D" w14:textId="77777777" w:rsidR="00407B4A" w:rsidRPr="006E5A6C" w:rsidRDefault="00407B4A" w:rsidP="00407B4A">
            <w:pPr>
              <w:spacing w:line="240" w:lineRule="auto"/>
              <w:ind w:left="1"/>
              <w:rPr>
                <w:bCs/>
              </w:rPr>
            </w:pPr>
            <w:r w:rsidRPr="006E5A6C">
              <w:rPr>
                <w:rFonts w:cs="Arial"/>
                <w:bCs/>
              </w:rPr>
              <w:t>Megfelelő oltóanyag:</w:t>
            </w:r>
          </w:p>
        </w:tc>
        <w:tc>
          <w:tcPr>
            <w:tcW w:w="6837" w:type="dxa"/>
            <w:gridSpan w:val="9"/>
            <w:vAlign w:val="center"/>
          </w:tcPr>
          <w:p w14:paraId="4B145F15" w14:textId="77777777" w:rsidR="00407B4A" w:rsidRPr="006E5A6C" w:rsidRDefault="00906BC9" w:rsidP="00407B4A">
            <w:pPr>
              <w:spacing w:line="240" w:lineRule="auto"/>
              <w:ind w:left="6"/>
            </w:pPr>
            <w:r w:rsidRPr="006E5A6C">
              <w:t>Víz, hab, szén-dioxid, por</w:t>
            </w:r>
          </w:p>
        </w:tc>
      </w:tr>
      <w:tr w:rsidR="00407B4A" w:rsidRPr="006E5A6C" w14:paraId="70CDF070" w14:textId="77777777" w:rsidTr="0005421C">
        <w:trPr>
          <w:gridAfter w:val="1"/>
          <w:wAfter w:w="6" w:type="dxa"/>
          <w:trHeight w:val="340"/>
        </w:trPr>
        <w:tc>
          <w:tcPr>
            <w:tcW w:w="2802" w:type="dxa"/>
            <w:gridSpan w:val="5"/>
            <w:vAlign w:val="center"/>
          </w:tcPr>
          <w:p w14:paraId="2D7FAC0D" w14:textId="77777777" w:rsidR="00407B4A" w:rsidRPr="006E5A6C" w:rsidRDefault="00407B4A" w:rsidP="00407B4A">
            <w:pPr>
              <w:spacing w:line="240" w:lineRule="auto"/>
              <w:ind w:left="1"/>
              <w:rPr>
                <w:bCs/>
              </w:rPr>
            </w:pPr>
            <w:r w:rsidRPr="006E5A6C">
              <w:rPr>
                <w:rFonts w:cs="Arial"/>
                <w:bCs/>
              </w:rPr>
              <w:t>Nem megfelelő oltóanyag:</w:t>
            </w:r>
          </w:p>
        </w:tc>
        <w:tc>
          <w:tcPr>
            <w:tcW w:w="6837" w:type="dxa"/>
            <w:gridSpan w:val="9"/>
            <w:vAlign w:val="center"/>
          </w:tcPr>
          <w:p w14:paraId="15F84724" w14:textId="77777777" w:rsidR="00407B4A" w:rsidRPr="006E5A6C" w:rsidRDefault="00B16004" w:rsidP="00B16004">
            <w:pPr>
              <w:spacing w:line="240" w:lineRule="auto"/>
              <w:ind w:left="6"/>
            </w:pPr>
            <w:r w:rsidRPr="006E5A6C">
              <w:t xml:space="preserve">Vízsugár, mert ez a </w:t>
            </w:r>
            <w:r w:rsidR="0017625D" w:rsidRPr="006E5A6C">
              <w:t>por</w:t>
            </w:r>
            <w:r w:rsidRPr="006E5A6C">
              <w:t xml:space="preserve"> szétszóródását okozhatja.</w:t>
            </w:r>
          </w:p>
        </w:tc>
      </w:tr>
      <w:tr w:rsidR="00407B4A" w:rsidRPr="006E5A6C" w14:paraId="514F3FF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278DFA04" w14:textId="77777777" w:rsidR="00407B4A" w:rsidRPr="006E5A6C" w:rsidRDefault="00407B4A" w:rsidP="00407B4A">
            <w:pPr>
              <w:spacing w:line="240" w:lineRule="auto"/>
              <w:rPr>
                <w:rFonts w:cs="Arial"/>
                <w:b/>
                <w:i/>
              </w:rPr>
            </w:pPr>
            <w:r w:rsidRPr="006E5A6C">
              <w:rPr>
                <w:b/>
                <w:i/>
                <w:lang w:eastAsia="en-US"/>
              </w:rPr>
              <w:t>5.2</w:t>
            </w:r>
            <w:r w:rsidR="003B0292" w:rsidRPr="006E5A6C">
              <w:rPr>
                <w:b/>
                <w:i/>
                <w:lang w:eastAsia="en-US"/>
              </w:rPr>
              <w:t>.</w:t>
            </w:r>
            <w:r w:rsidRPr="006E5A6C">
              <w:rPr>
                <w:b/>
                <w:i/>
                <w:lang w:eastAsia="en-US"/>
              </w:rPr>
              <w:t xml:space="preserve"> </w:t>
            </w:r>
            <w:r w:rsidRPr="006E5A6C">
              <w:rPr>
                <w:rFonts w:cs="Arial"/>
                <w:b/>
                <w:i/>
              </w:rPr>
              <w:t>Az anyagból vagy a keverékből származó különleges veszélyek</w:t>
            </w:r>
          </w:p>
          <w:p w14:paraId="0CBD32B7" w14:textId="77777777" w:rsidR="00407B4A" w:rsidRPr="006E5A6C" w:rsidRDefault="00906BC9" w:rsidP="005D3D54">
            <w:pPr>
              <w:spacing w:line="240" w:lineRule="auto"/>
            </w:pPr>
            <w:r w:rsidRPr="006E5A6C">
              <w:t>Tűz esetén mérgező gázok és gőzök -</w:t>
            </w:r>
            <w:r w:rsidR="005D3D54" w:rsidRPr="006E5A6C">
              <w:t xml:space="preserve"> szénmonoxid, szén-dioxid</w:t>
            </w:r>
            <w:r w:rsidR="0017625D" w:rsidRPr="006E5A6C">
              <w:t>, kén-oxidok</w:t>
            </w:r>
            <w:r w:rsidR="005D3D54" w:rsidRPr="006E5A6C">
              <w:t xml:space="preserve"> -</w:t>
            </w:r>
            <w:r w:rsidRPr="006E5A6C">
              <w:t xml:space="preserve"> szabadulhatnak fel.</w:t>
            </w:r>
          </w:p>
        </w:tc>
      </w:tr>
      <w:tr w:rsidR="00407B4A" w:rsidRPr="006E5A6C" w14:paraId="18CA6A6C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856BEE0" w14:textId="74DC88E0" w:rsidR="00407B4A" w:rsidRPr="006E5A6C" w:rsidRDefault="00407B4A" w:rsidP="00407B4A">
            <w:pPr>
              <w:spacing w:line="240" w:lineRule="auto"/>
              <w:rPr>
                <w:b/>
                <w:i/>
                <w:lang w:eastAsia="en-US"/>
              </w:rPr>
            </w:pPr>
            <w:r w:rsidRPr="006E5A6C">
              <w:rPr>
                <w:b/>
                <w:i/>
                <w:lang w:eastAsia="en-US"/>
              </w:rPr>
              <w:t>5.3</w:t>
            </w:r>
            <w:r w:rsidR="003B0292" w:rsidRPr="006E5A6C">
              <w:rPr>
                <w:b/>
                <w:i/>
                <w:lang w:eastAsia="en-US"/>
              </w:rPr>
              <w:t>.</w:t>
            </w:r>
            <w:r w:rsidRPr="006E5A6C">
              <w:rPr>
                <w:b/>
                <w:i/>
                <w:lang w:eastAsia="en-US"/>
              </w:rPr>
              <w:t xml:space="preserve"> Tűzoltóknak szóló javaslat</w:t>
            </w:r>
          </w:p>
          <w:p w14:paraId="62E57BC7" w14:textId="77777777" w:rsidR="00407B4A" w:rsidRPr="006E5A6C" w:rsidRDefault="00906BC9" w:rsidP="00906BC9">
            <w:pPr>
              <w:spacing w:line="240" w:lineRule="auto"/>
            </w:pPr>
            <w:r w:rsidRPr="006E5A6C">
              <w:rPr>
                <w:lang w:eastAsia="en-US"/>
              </w:rPr>
              <w:t>Tűz esetén levegőtől függetlenített légzőkészüléket és teljes védő ruházatot kell viselni.</w:t>
            </w:r>
          </w:p>
        </w:tc>
      </w:tr>
      <w:tr w:rsidR="00407B4A" w:rsidRPr="006E5A6C" w14:paraId="3A789644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28615EA5" w14:textId="77777777" w:rsidR="00407B4A" w:rsidRPr="006E5A6C" w:rsidRDefault="00407B4A" w:rsidP="00407B4A">
            <w:pPr>
              <w:spacing w:line="240" w:lineRule="auto"/>
              <w:rPr>
                <w:rFonts w:cs="Arial"/>
                <w:i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6. SZAKASZ: </w:t>
            </w:r>
            <w:r w:rsidRPr="006E5A6C">
              <w:rPr>
                <w:rFonts w:cs="Arial"/>
                <w:b/>
                <w:i/>
                <w:sz w:val="24"/>
                <w:szCs w:val="24"/>
              </w:rPr>
              <w:t>Intézkedések véletlenszerű expozíciónál</w:t>
            </w:r>
          </w:p>
        </w:tc>
      </w:tr>
      <w:tr w:rsidR="00407B4A" w:rsidRPr="006E5A6C" w14:paraId="359F02BB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F297CA1" w14:textId="77777777" w:rsidR="00407B4A" w:rsidRPr="006E5A6C" w:rsidRDefault="00407B4A" w:rsidP="00407B4A">
            <w:pPr>
              <w:spacing w:line="240" w:lineRule="auto"/>
              <w:ind w:left="6"/>
              <w:rPr>
                <w:rFonts w:cs="Arial"/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6.1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</w:rPr>
              <w:t>Személyi óvintézkedések, egyéni védőeszközök és vészhelyzeti eljárások</w:t>
            </w:r>
          </w:p>
        </w:tc>
      </w:tr>
      <w:tr w:rsidR="00407B4A" w:rsidRPr="006E5A6C" w14:paraId="2826F182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0389C65" w14:textId="77777777" w:rsidR="00407B4A" w:rsidRPr="006E5A6C" w:rsidRDefault="00407B4A" w:rsidP="00407B4A">
            <w:pPr>
              <w:widowControl/>
              <w:autoSpaceDE w:val="0"/>
              <w:autoSpaceDN w:val="0"/>
              <w:spacing w:line="240" w:lineRule="auto"/>
              <w:rPr>
                <w:rFonts w:eastAsia="MS Mincho" w:cs="Arial"/>
                <w:lang w:eastAsia="hu-HU"/>
              </w:rPr>
            </w:pPr>
            <w:r w:rsidRPr="006E5A6C">
              <w:rPr>
                <w:bCs/>
                <w:i/>
              </w:rPr>
              <w:t>6.1.1 Nem sürgősségi ellátó személyzet esetében:</w:t>
            </w:r>
            <w:r w:rsidRPr="006E5A6C">
              <w:rPr>
                <w:rFonts w:eastAsia="MS Mincho" w:cs="Arial"/>
                <w:lang w:eastAsia="hu-HU"/>
              </w:rPr>
              <w:t xml:space="preserve"> </w:t>
            </w:r>
          </w:p>
          <w:p w14:paraId="06D4AE14" w14:textId="77777777" w:rsidR="00407B4A" w:rsidRPr="006E5A6C" w:rsidRDefault="00407B4A" w:rsidP="006E1958">
            <w:pPr>
              <w:widowControl/>
              <w:autoSpaceDE w:val="0"/>
              <w:autoSpaceDN w:val="0"/>
              <w:spacing w:line="240" w:lineRule="auto"/>
              <w:rPr>
                <w:bCs/>
                <w:i/>
              </w:rPr>
            </w:pPr>
            <w:r w:rsidRPr="006E5A6C">
              <w:rPr>
                <w:bCs/>
              </w:rPr>
              <w:t xml:space="preserve">Tartsák távol az illetéktelen személyeket. </w:t>
            </w:r>
            <w:r w:rsidRPr="006E5A6C">
              <w:rPr>
                <w:rFonts w:eastAsia="MS Mincho" w:cs="Arial"/>
                <w:lang w:eastAsia="hu-HU"/>
              </w:rPr>
              <w:t>El kell kerülni a por belélegzését</w:t>
            </w:r>
            <w:r w:rsidR="006E1958" w:rsidRPr="006E5A6C">
              <w:rPr>
                <w:rFonts w:eastAsia="MS Mincho" w:cs="Arial"/>
                <w:lang w:eastAsia="hu-HU"/>
              </w:rPr>
              <w:t>, bőrrel, szemmel való érintkezését</w:t>
            </w:r>
            <w:r w:rsidRPr="006E5A6C">
              <w:rPr>
                <w:rFonts w:eastAsia="MS Mincho" w:cs="Arial"/>
                <w:lang w:eastAsia="hu-HU"/>
              </w:rPr>
              <w:t xml:space="preserve">. </w:t>
            </w:r>
            <w:r w:rsidR="006E1958" w:rsidRPr="006E5A6C">
              <w:rPr>
                <w:rFonts w:eastAsia="MS Mincho" w:cs="Arial"/>
                <w:lang w:eastAsia="hu-HU"/>
              </w:rPr>
              <w:t>Viselni kell az e</w:t>
            </w:r>
            <w:r w:rsidRPr="006E5A6C">
              <w:rPr>
                <w:rFonts w:eastAsia="MS Mincho" w:cs="Arial"/>
                <w:lang w:eastAsia="hu-HU"/>
              </w:rPr>
              <w:t>gyéni védőeszközök</w:t>
            </w:r>
            <w:r w:rsidR="006E1958" w:rsidRPr="006E5A6C">
              <w:rPr>
                <w:rFonts w:eastAsia="MS Mincho" w:cs="Arial"/>
                <w:lang w:eastAsia="hu-HU"/>
              </w:rPr>
              <w:t>et,</w:t>
            </w:r>
            <w:r w:rsidRPr="006E5A6C">
              <w:rPr>
                <w:rFonts w:eastAsia="MS Mincho" w:cs="Arial"/>
                <w:lang w:eastAsia="hu-HU"/>
              </w:rPr>
              <w:t xml:space="preserve"> lásd 8. SZAKASZ-</w:t>
            </w:r>
            <w:r w:rsidR="006E1958" w:rsidRPr="006E5A6C">
              <w:rPr>
                <w:rFonts w:eastAsia="MS Mincho" w:cs="Arial"/>
                <w:lang w:eastAsia="hu-HU"/>
              </w:rPr>
              <w:t>t</w:t>
            </w:r>
            <w:r w:rsidRPr="006E5A6C">
              <w:rPr>
                <w:rFonts w:eastAsia="MS Mincho" w:cs="Arial"/>
                <w:lang w:eastAsia="hu-HU"/>
              </w:rPr>
              <w:t>.</w:t>
            </w:r>
          </w:p>
        </w:tc>
      </w:tr>
      <w:tr w:rsidR="00407B4A" w:rsidRPr="006E5A6C" w14:paraId="5825F543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90BE390" w14:textId="77777777" w:rsidR="00407B4A" w:rsidRPr="006E5A6C" w:rsidRDefault="00407B4A" w:rsidP="00407B4A">
            <w:pPr>
              <w:widowControl/>
              <w:autoSpaceDE w:val="0"/>
              <w:autoSpaceDN w:val="0"/>
              <w:spacing w:line="240" w:lineRule="auto"/>
              <w:rPr>
                <w:bCs/>
                <w:i/>
              </w:rPr>
            </w:pPr>
            <w:r w:rsidRPr="006E5A6C">
              <w:rPr>
                <w:bCs/>
                <w:i/>
              </w:rPr>
              <w:t xml:space="preserve">6.1.2 Sürgősségi ellátók esetében: </w:t>
            </w:r>
            <w:r w:rsidRPr="006E5A6C">
              <w:rPr>
                <w:bCs/>
              </w:rPr>
              <w:t>Tartsák távol az illetéktelen személyeket. Viseljék a 8. SZAKASZ-ban ajánlott egyéni védőeszközt.</w:t>
            </w:r>
          </w:p>
        </w:tc>
      </w:tr>
      <w:tr w:rsidR="00407B4A" w:rsidRPr="006E5A6C" w14:paraId="5E04F1BA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33EDF2F" w14:textId="77777777" w:rsidR="00407B4A" w:rsidRPr="006E5A6C" w:rsidRDefault="00407B4A" w:rsidP="00407B4A">
            <w:pPr>
              <w:spacing w:line="240" w:lineRule="auto"/>
              <w:ind w:left="6"/>
            </w:pPr>
            <w:r w:rsidRPr="006E5A6C">
              <w:rPr>
                <w:b/>
                <w:bCs/>
                <w:i/>
              </w:rPr>
              <w:t>6.2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</w:rPr>
              <w:t>Környezetvédelmi óvintézkedések</w:t>
            </w:r>
          </w:p>
        </w:tc>
      </w:tr>
      <w:tr w:rsidR="00407B4A" w:rsidRPr="006E5A6C" w14:paraId="4E849547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EBA5CBC" w14:textId="77777777" w:rsidR="00407B4A" w:rsidRPr="006E5A6C" w:rsidRDefault="0031770B" w:rsidP="00D4041D">
            <w:pPr>
              <w:widowControl/>
              <w:autoSpaceDE w:val="0"/>
              <w:autoSpaceDN w:val="0"/>
              <w:spacing w:line="240" w:lineRule="auto"/>
              <w:rPr>
                <w:b/>
                <w:bCs/>
                <w:i/>
              </w:rPr>
            </w:pPr>
            <w:r w:rsidRPr="006E5A6C">
              <w:rPr>
                <w:rFonts w:eastAsia="MS Mincho" w:cs="Arial"/>
                <w:lang w:eastAsia="hu-HU"/>
              </w:rPr>
              <w:t xml:space="preserve">Kiszóródás esetén akadályozza meg, hogy a termék </w:t>
            </w:r>
            <w:r w:rsidR="00407B4A" w:rsidRPr="006E5A6C">
              <w:rPr>
                <w:rFonts w:eastAsia="MS Mincho" w:cs="Arial"/>
                <w:lang w:eastAsia="hu-HU"/>
              </w:rPr>
              <w:t>a talaj</w:t>
            </w:r>
            <w:r w:rsidR="00D4041D" w:rsidRPr="006E5A6C">
              <w:rPr>
                <w:rFonts w:eastAsia="MS Mincho" w:cs="Arial"/>
                <w:lang w:eastAsia="hu-HU"/>
              </w:rPr>
              <w:t>ba,</w:t>
            </w:r>
            <w:r w:rsidR="00407B4A" w:rsidRPr="006E5A6C">
              <w:rPr>
                <w:rFonts w:eastAsia="MS Mincho" w:cs="Arial"/>
                <w:lang w:eastAsia="hu-HU"/>
              </w:rPr>
              <w:t xml:space="preserve"> vízfolyások</w:t>
            </w:r>
            <w:r w:rsidR="00D4041D" w:rsidRPr="006E5A6C">
              <w:rPr>
                <w:rFonts w:eastAsia="MS Mincho" w:cs="Arial"/>
                <w:lang w:eastAsia="hu-HU"/>
              </w:rPr>
              <w:t>ba</w:t>
            </w:r>
            <w:r w:rsidR="00407B4A" w:rsidRPr="006E5A6C">
              <w:rPr>
                <w:rFonts w:eastAsia="MS Mincho" w:cs="Arial"/>
                <w:lang w:eastAsia="hu-HU"/>
              </w:rPr>
              <w:t>, lefolyók</w:t>
            </w:r>
            <w:r w:rsidR="00D4041D" w:rsidRPr="006E5A6C">
              <w:rPr>
                <w:rFonts w:eastAsia="MS Mincho" w:cs="Arial"/>
                <w:lang w:eastAsia="hu-HU"/>
              </w:rPr>
              <w:t>ba</w:t>
            </w:r>
            <w:r w:rsidR="00407B4A" w:rsidRPr="006E5A6C">
              <w:rPr>
                <w:rFonts w:eastAsia="MS Mincho" w:cs="Arial"/>
                <w:lang w:eastAsia="hu-HU"/>
              </w:rPr>
              <w:t xml:space="preserve"> és csatornák</w:t>
            </w:r>
            <w:r w:rsidR="00D4041D" w:rsidRPr="006E5A6C">
              <w:rPr>
                <w:rFonts w:eastAsia="MS Mincho" w:cs="Arial"/>
                <w:lang w:eastAsia="hu-HU"/>
              </w:rPr>
              <w:t>ba kerüljön</w:t>
            </w:r>
            <w:r w:rsidR="00407B4A" w:rsidRPr="006E5A6C">
              <w:rPr>
                <w:rFonts w:eastAsia="MS Mincho" w:cs="Arial"/>
                <w:lang w:eastAsia="hu-HU"/>
              </w:rPr>
              <w:t xml:space="preserve">. Értesítse a helyi hatóságokat, ha </w:t>
            </w:r>
            <w:r w:rsidR="00D4041D" w:rsidRPr="006E5A6C">
              <w:rPr>
                <w:rFonts w:eastAsia="MS Mincho" w:cs="Arial"/>
                <w:lang w:eastAsia="hu-HU"/>
              </w:rPr>
              <w:t>nagyobb mennyiség kikerült a környezetbe.</w:t>
            </w:r>
          </w:p>
        </w:tc>
      </w:tr>
      <w:tr w:rsidR="00407B4A" w:rsidRPr="006E5A6C" w14:paraId="22330014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F5F9DBB" w14:textId="77777777" w:rsidR="00407B4A" w:rsidRPr="006E5A6C" w:rsidRDefault="00407B4A" w:rsidP="00407B4A">
            <w:pPr>
              <w:spacing w:line="240" w:lineRule="auto"/>
              <w:rPr>
                <w:rFonts w:cs="Arial"/>
                <w:b/>
                <w:bCs/>
                <w:i/>
              </w:rPr>
            </w:pPr>
            <w:r w:rsidRPr="006E5A6C">
              <w:rPr>
                <w:b/>
                <w:i/>
                <w:lang w:eastAsia="en-US"/>
              </w:rPr>
              <w:t>6.3</w:t>
            </w:r>
            <w:r w:rsidR="003B0292" w:rsidRPr="006E5A6C">
              <w:rPr>
                <w:b/>
                <w:i/>
                <w:lang w:eastAsia="en-US"/>
              </w:rPr>
              <w:t>.</w:t>
            </w:r>
            <w:r w:rsidRPr="006E5A6C">
              <w:rPr>
                <w:b/>
                <w:i/>
                <w:lang w:eastAsia="en-US"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</w:rPr>
              <w:t xml:space="preserve">A területi elhatárolás és </w:t>
            </w:r>
            <w:r w:rsidR="002A4634" w:rsidRPr="006E5A6C">
              <w:rPr>
                <w:rFonts w:cs="Arial"/>
                <w:b/>
                <w:bCs/>
                <w:i/>
              </w:rPr>
              <w:t xml:space="preserve">a </w:t>
            </w:r>
            <w:r w:rsidRPr="006E5A6C">
              <w:rPr>
                <w:rFonts w:cs="Arial"/>
                <w:b/>
                <w:bCs/>
                <w:i/>
              </w:rPr>
              <w:t>szennyezés mentesítés módszerei és anyagai</w:t>
            </w:r>
          </w:p>
        </w:tc>
      </w:tr>
      <w:tr w:rsidR="00407B4A" w:rsidRPr="006E5A6C" w14:paraId="6BEDE686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1996BD62" w14:textId="77777777" w:rsidR="00D4041D" w:rsidRPr="006E5A6C" w:rsidRDefault="00D4041D" w:rsidP="00D4041D">
            <w:pPr>
              <w:widowControl/>
              <w:autoSpaceDE w:val="0"/>
              <w:autoSpaceDN w:val="0"/>
              <w:spacing w:line="240" w:lineRule="auto"/>
              <w:rPr>
                <w:rFonts w:eastAsia="MS Mincho" w:cs="Arial"/>
                <w:lang w:eastAsia="hu-HU"/>
              </w:rPr>
            </w:pPr>
            <w:r w:rsidRPr="006E5A6C">
              <w:rPr>
                <w:rFonts w:eastAsia="MS Mincho" w:cs="Arial"/>
                <w:lang w:eastAsia="hu-HU"/>
              </w:rPr>
              <w:t xml:space="preserve">A kiszóródott anyagot fel kell söpörni a nagyobb porzás </w:t>
            </w:r>
            <w:r w:rsidR="00C10E76" w:rsidRPr="006E5A6C">
              <w:rPr>
                <w:rFonts w:eastAsia="MS Mincho" w:cs="Arial"/>
                <w:lang w:eastAsia="hu-HU"/>
              </w:rPr>
              <w:t>elkerülésével.</w:t>
            </w:r>
          </w:p>
          <w:p w14:paraId="46EC2255" w14:textId="77777777" w:rsidR="00407B4A" w:rsidRPr="006E5A6C" w:rsidRDefault="00407B4A" w:rsidP="00D4041D">
            <w:pPr>
              <w:widowControl/>
              <w:autoSpaceDE w:val="0"/>
              <w:autoSpaceDN w:val="0"/>
              <w:spacing w:line="240" w:lineRule="auto"/>
              <w:rPr>
                <w:rFonts w:eastAsia="MS Mincho" w:cs="Arial"/>
                <w:lang w:eastAsia="hu-HU"/>
              </w:rPr>
            </w:pPr>
            <w:r w:rsidRPr="006E5A6C">
              <w:rPr>
                <w:rFonts w:eastAsia="MS Mincho" w:cs="Arial"/>
                <w:lang w:eastAsia="hu-HU"/>
              </w:rPr>
              <w:t>A termék összegyűjtése után, a területet vízzel mossa fel</w:t>
            </w:r>
            <w:r w:rsidR="0017625D" w:rsidRPr="006E5A6C">
              <w:rPr>
                <w:rFonts w:eastAsia="MS Mincho" w:cs="Arial"/>
                <w:lang w:eastAsia="hu-HU"/>
              </w:rPr>
              <w:t>, ha ez lehetséges</w:t>
            </w:r>
            <w:r w:rsidRPr="006E5A6C">
              <w:rPr>
                <w:rFonts w:eastAsia="MS Mincho" w:cs="Arial"/>
                <w:lang w:eastAsia="hu-HU"/>
              </w:rPr>
              <w:t>.</w:t>
            </w:r>
          </w:p>
        </w:tc>
      </w:tr>
      <w:tr w:rsidR="00407B4A" w:rsidRPr="006E5A6C" w14:paraId="038A4685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20B1A61B" w14:textId="77777777" w:rsidR="00407B4A" w:rsidRPr="006E5A6C" w:rsidRDefault="00407B4A" w:rsidP="00407B4A">
            <w:pPr>
              <w:spacing w:line="240" w:lineRule="auto"/>
              <w:rPr>
                <w:rFonts w:cs="Arial"/>
                <w:b/>
                <w:bCs/>
                <w:i/>
              </w:rPr>
            </w:pPr>
            <w:r w:rsidRPr="006E5A6C">
              <w:rPr>
                <w:b/>
                <w:i/>
                <w:lang w:eastAsia="en-US"/>
              </w:rPr>
              <w:t>6.4</w:t>
            </w:r>
            <w:r w:rsidR="003B0292" w:rsidRPr="006E5A6C">
              <w:rPr>
                <w:b/>
                <w:i/>
                <w:lang w:eastAsia="en-US"/>
              </w:rPr>
              <w:t>.</w:t>
            </w:r>
            <w:r w:rsidRPr="006E5A6C">
              <w:rPr>
                <w:b/>
                <w:i/>
                <w:lang w:eastAsia="en-US"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</w:rPr>
              <w:t>Hivatkozás más szakaszokra</w:t>
            </w:r>
          </w:p>
          <w:p w14:paraId="5A3E245C" w14:textId="77777777" w:rsidR="00407B4A" w:rsidRPr="006E5A6C" w:rsidRDefault="00407B4A" w:rsidP="00407B4A">
            <w:pPr>
              <w:widowControl/>
              <w:autoSpaceDE w:val="0"/>
              <w:autoSpaceDN w:val="0"/>
              <w:spacing w:line="240" w:lineRule="auto"/>
              <w:rPr>
                <w:rFonts w:ascii="Arial-ItalicMT" w:eastAsia="MS Mincho" w:hAnsi="Arial-ItalicMT" w:cs="Arial-ItalicMT"/>
                <w:iCs/>
                <w:lang w:eastAsia="hu-HU"/>
              </w:rPr>
            </w:pPr>
            <w:r w:rsidRPr="006E5A6C">
              <w:rPr>
                <w:rFonts w:ascii="Arial-ItalicMT" w:eastAsia="MS Mincho" w:hAnsi="Arial-ItalicMT" w:cs="Arial-ItalicMT"/>
                <w:iCs/>
                <w:lang w:eastAsia="hu-HU"/>
              </w:rPr>
              <w:lastRenderedPageBreak/>
              <w:t>A személyes védőfelszereléshez lásd a 8. szakaszban közölt információkat.</w:t>
            </w:r>
          </w:p>
          <w:p w14:paraId="1D05D35D" w14:textId="77777777" w:rsidR="00407B4A" w:rsidRPr="006E5A6C" w:rsidRDefault="00407B4A" w:rsidP="00407B4A">
            <w:pPr>
              <w:spacing w:line="240" w:lineRule="auto"/>
              <w:rPr>
                <w:lang w:eastAsia="en-US"/>
              </w:rPr>
            </w:pPr>
            <w:r w:rsidRPr="006E5A6C">
              <w:rPr>
                <w:rFonts w:ascii="Arial-ItalicMT" w:eastAsia="MS Mincho" w:hAnsi="Arial-ItalicMT" w:cs="Arial-ItalicMT"/>
                <w:iCs/>
                <w:lang w:eastAsia="hu-HU"/>
              </w:rPr>
              <w:t>Az hulladék ártalmatlanítással kapcsolatban lásd a 13. szakaszban közölt információkat.</w:t>
            </w:r>
          </w:p>
        </w:tc>
      </w:tr>
      <w:tr w:rsidR="00407B4A" w:rsidRPr="006E5A6C" w14:paraId="6378A3F2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6AC0047A" w14:textId="77777777" w:rsidR="00407B4A" w:rsidRPr="006E5A6C" w:rsidRDefault="00407B4A" w:rsidP="00407B4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lastRenderedPageBreak/>
              <w:t xml:space="preserve">7. SZAKASZ: </w:t>
            </w:r>
            <w:r w:rsidRPr="006E5A6C">
              <w:rPr>
                <w:rFonts w:cs="Arial"/>
                <w:b/>
                <w:bCs/>
                <w:i/>
                <w:sz w:val="24"/>
                <w:szCs w:val="24"/>
              </w:rPr>
              <w:t>Kezelés és tárolás</w:t>
            </w:r>
          </w:p>
        </w:tc>
      </w:tr>
      <w:tr w:rsidR="00407B4A" w:rsidRPr="006E5A6C" w14:paraId="0E91D3F3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26365CC6" w14:textId="77777777" w:rsidR="00407B4A" w:rsidRPr="006E5A6C" w:rsidRDefault="00407B4A" w:rsidP="00407B4A">
            <w:pPr>
              <w:spacing w:line="240" w:lineRule="auto"/>
              <w:rPr>
                <w:rFonts w:cs="Arial"/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>7.1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="002A4634" w:rsidRPr="006E5A6C">
              <w:rPr>
                <w:b/>
                <w:bCs/>
                <w:i/>
              </w:rPr>
              <w:t>A b</w:t>
            </w:r>
            <w:r w:rsidRPr="006E5A6C">
              <w:rPr>
                <w:rFonts w:eastAsia="Arial Unicode MS" w:cs="Arial"/>
                <w:b/>
                <w:bCs/>
                <w:i/>
                <w:color w:val="000000"/>
              </w:rPr>
              <w:t>iztonságos kezelésre irányuló óvintézkedések</w:t>
            </w:r>
          </w:p>
        </w:tc>
      </w:tr>
      <w:tr w:rsidR="00407B4A" w:rsidRPr="006E5A6C" w14:paraId="41A54171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</w:tcPr>
          <w:p w14:paraId="0B7CD7B7" w14:textId="77777777" w:rsidR="00407B4A" w:rsidRPr="006E5A6C" w:rsidRDefault="00407B4A" w:rsidP="00407B4A">
            <w:pPr>
              <w:spacing w:line="240" w:lineRule="auto"/>
              <w:rPr>
                <w:rFonts w:cs="Arial"/>
                <w:bCs/>
                <w:i/>
                <w:color w:val="000000"/>
              </w:rPr>
            </w:pPr>
            <w:r w:rsidRPr="006E5A6C">
              <w:rPr>
                <w:rFonts w:cs="Arial"/>
                <w:bCs/>
                <w:i/>
                <w:color w:val="000000"/>
              </w:rPr>
              <w:t>Óvintézkedések:</w:t>
            </w:r>
          </w:p>
          <w:p w14:paraId="4F6C3111" w14:textId="77777777" w:rsidR="00407B4A" w:rsidRPr="006E5A6C" w:rsidRDefault="00407B4A" w:rsidP="00407B4A">
            <w:pPr>
              <w:spacing w:line="240" w:lineRule="auto"/>
              <w:rPr>
                <w:rFonts w:cs="Arial"/>
              </w:rPr>
            </w:pPr>
          </w:p>
          <w:p w14:paraId="04A32BC0" w14:textId="77777777" w:rsidR="00407B4A" w:rsidRPr="006E5A6C" w:rsidRDefault="00407B4A" w:rsidP="00407B4A">
            <w:pPr>
              <w:spacing w:line="240" w:lineRule="auto"/>
              <w:rPr>
                <w:rFonts w:cs="Arial"/>
                <w:i/>
              </w:rPr>
            </w:pPr>
          </w:p>
          <w:p w14:paraId="02D21EAC" w14:textId="77777777" w:rsidR="00407B4A" w:rsidRPr="006E5A6C" w:rsidRDefault="00407B4A" w:rsidP="00407B4A">
            <w:pPr>
              <w:spacing w:line="240" w:lineRule="auto"/>
              <w:rPr>
                <w:rFonts w:cs="Arial"/>
                <w:i/>
              </w:rPr>
            </w:pPr>
          </w:p>
          <w:p w14:paraId="51EF6F9F" w14:textId="77777777" w:rsidR="00407B4A" w:rsidRPr="006E5A6C" w:rsidRDefault="00407B4A" w:rsidP="00407B4A">
            <w:pPr>
              <w:spacing w:line="240" w:lineRule="auto"/>
              <w:rPr>
                <w:rFonts w:cs="Arial"/>
                <w:i/>
              </w:rPr>
            </w:pPr>
          </w:p>
          <w:p w14:paraId="6999F703" w14:textId="77777777" w:rsidR="00407B4A" w:rsidRPr="006E5A6C" w:rsidRDefault="00407B4A" w:rsidP="00407B4A">
            <w:pPr>
              <w:spacing w:line="240" w:lineRule="auto"/>
              <w:rPr>
                <w:rFonts w:cs="Arial"/>
                <w:i/>
              </w:rPr>
            </w:pPr>
          </w:p>
        </w:tc>
        <w:tc>
          <w:tcPr>
            <w:tcW w:w="6105" w:type="dxa"/>
            <w:gridSpan w:val="7"/>
          </w:tcPr>
          <w:p w14:paraId="52A60D2C" w14:textId="77777777" w:rsidR="004720DF" w:rsidRPr="006E5A6C" w:rsidRDefault="00407B4A" w:rsidP="00407B4A">
            <w:pPr>
              <w:spacing w:line="240" w:lineRule="auto"/>
              <w:ind w:left="6"/>
              <w:jc w:val="both"/>
            </w:pPr>
            <w:r w:rsidRPr="006E5A6C">
              <w:t>Kerülni kell a porképződést, a por felhalmozódását és</w:t>
            </w:r>
            <w:r w:rsidR="004720DF" w:rsidRPr="006E5A6C">
              <w:t xml:space="preserve"> a termék porának belélegzését.</w:t>
            </w:r>
          </w:p>
          <w:p w14:paraId="47543E14" w14:textId="77777777" w:rsidR="00407B4A" w:rsidRPr="006E5A6C" w:rsidRDefault="00407B4A" w:rsidP="00407B4A">
            <w:pPr>
              <w:spacing w:line="240" w:lineRule="auto"/>
              <w:ind w:left="6"/>
              <w:jc w:val="both"/>
            </w:pPr>
            <w:r w:rsidRPr="006E5A6C">
              <w:t>Kerülni kell szemmel, bőrrel való érintkezést és a hosszantartó expozíciót.</w:t>
            </w:r>
            <w:r w:rsidR="004720DF" w:rsidRPr="006E5A6C">
              <w:t xml:space="preserve"> </w:t>
            </w:r>
            <w:r w:rsidRPr="006E5A6C">
              <w:t>Az expozíciós határérték betartása érdekében, megfelelő szellőzést kell biztosítani.</w:t>
            </w:r>
          </w:p>
          <w:p w14:paraId="05DE7117" w14:textId="77777777" w:rsidR="00407B4A" w:rsidRPr="006E5A6C" w:rsidRDefault="00407B4A" w:rsidP="00407B4A">
            <w:pPr>
              <w:spacing w:line="240" w:lineRule="auto"/>
              <w:ind w:left="6"/>
              <w:jc w:val="both"/>
            </w:pPr>
            <w:r w:rsidRPr="006E5A6C">
              <w:t>Ne kezelje vagy tárolja nyílt láng, hő- vagy más gyújtóforrás közelében.</w:t>
            </w:r>
            <w:r w:rsidR="0017625D" w:rsidRPr="006E5A6C">
              <w:t xml:space="preserve"> </w:t>
            </w:r>
          </w:p>
        </w:tc>
      </w:tr>
      <w:tr w:rsidR="00407B4A" w:rsidRPr="006E5A6C" w14:paraId="12CDB94E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</w:tcPr>
          <w:p w14:paraId="7BCC6DD4" w14:textId="77777777" w:rsidR="00407B4A" w:rsidRPr="006E5A6C" w:rsidRDefault="00407B4A" w:rsidP="00407B4A">
            <w:pPr>
              <w:spacing w:line="240" w:lineRule="auto"/>
              <w:rPr>
                <w:bCs/>
              </w:rPr>
            </w:pPr>
            <w:r w:rsidRPr="006E5A6C">
              <w:rPr>
                <w:rFonts w:cs="Arial"/>
                <w:i/>
              </w:rPr>
              <w:t>Foglalkozási higiéniára vonatkozó előírások:</w:t>
            </w:r>
          </w:p>
        </w:tc>
        <w:tc>
          <w:tcPr>
            <w:tcW w:w="6105" w:type="dxa"/>
            <w:gridSpan w:val="7"/>
          </w:tcPr>
          <w:p w14:paraId="6C9E5FCA" w14:textId="77777777" w:rsidR="00407B4A" w:rsidRPr="006E5A6C" w:rsidRDefault="00407B4A" w:rsidP="00407B4A">
            <w:pPr>
              <w:spacing w:line="240" w:lineRule="auto"/>
            </w:pPr>
            <w:r w:rsidRPr="006E5A6C">
              <w:t xml:space="preserve">Be kell tartani a vegyi anyagokra vonatkozó általános higiéniai előírásokat. </w:t>
            </w:r>
            <w:r w:rsidRPr="006E5A6C">
              <w:rPr>
                <w:rFonts w:cs="Arial"/>
                <w:color w:val="000000"/>
              </w:rPr>
              <w:t>A használatot követően a kezet alaposan meg kell mosni</w:t>
            </w:r>
            <w:r w:rsidR="004720DF" w:rsidRPr="006E5A6C">
              <w:rPr>
                <w:rFonts w:cs="Arial"/>
                <w:color w:val="000000"/>
              </w:rPr>
              <w:t>.</w:t>
            </w:r>
          </w:p>
        </w:tc>
      </w:tr>
      <w:tr w:rsidR="00407B4A" w:rsidRPr="006E5A6C" w14:paraId="3C4E46D3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94A8E9E" w14:textId="77777777" w:rsidR="00407B4A" w:rsidRPr="006E5A6C" w:rsidRDefault="00407B4A" w:rsidP="00407B4A">
            <w:pPr>
              <w:spacing w:line="240" w:lineRule="auto"/>
            </w:pPr>
            <w:r w:rsidRPr="006E5A6C">
              <w:rPr>
                <w:b/>
                <w:bCs/>
                <w:i/>
              </w:rPr>
              <w:t>7.2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  <w:color w:val="000000"/>
              </w:rPr>
              <w:t>A biztonságos tárolás feltételei, az esetleges összeférhetetlenséggel együtt</w:t>
            </w:r>
          </w:p>
        </w:tc>
      </w:tr>
      <w:tr w:rsidR="00407B4A" w:rsidRPr="006E5A6C" w14:paraId="02D12A1D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</w:tcPr>
          <w:p w14:paraId="21FFD735" w14:textId="77777777" w:rsidR="00407B4A" w:rsidRPr="006E5A6C" w:rsidRDefault="00407B4A" w:rsidP="008B301E">
            <w:pPr>
              <w:spacing w:line="240" w:lineRule="auto"/>
              <w:rPr>
                <w:bCs/>
              </w:rPr>
            </w:pPr>
            <w:r w:rsidRPr="006E5A6C">
              <w:rPr>
                <w:bCs/>
              </w:rPr>
              <w:t>Műszaki intézkedések / Tárolási feltételek:</w:t>
            </w:r>
          </w:p>
        </w:tc>
        <w:tc>
          <w:tcPr>
            <w:tcW w:w="6105" w:type="dxa"/>
            <w:gridSpan w:val="7"/>
          </w:tcPr>
          <w:p w14:paraId="6EEFDBD3" w14:textId="77777777" w:rsidR="00407B4A" w:rsidRPr="006E5A6C" w:rsidRDefault="00407B4A" w:rsidP="008B301E">
            <w:pPr>
              <w:widowControl/>
              <w:autoSpaceDE w:val="0"/>
              <w:autoSpaceDN w:val="0"/>
              <w:spacing w:line="240" w:lineRule="auto"/>
            </w:pPr>
            <w:r w:rsidRPr="006E5A6C">
              <w:rPr>
                <w:rFonts w:cs="Arial"/>
                <w:color w:val="000000"/>
              </w:rPr>
              <w:t xml:space="preserve">Hűvös, száraz helyen, közvetlen napfénytől védve tárolandó. </w:t>
            </w:r>
            <w:r w:rsidRPr="006E5A6C">
              <w:t>Az eredeti, zárt tárolóedényben, jól szellőző helyen tárolandó.</w:t>
            </w:r>
          </w:p>
        </w:tc>
      </w:tr>
      <w:tr w:rsidR="00407B4A" w:rsidRPr="006E5A6C" w14:paraId="28F60FA2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2D4942C6" w14:textId="77777777" w:rsidR="00407B4A" w:rsidRPr="006E5A6C" w:rsidRDefault="00407B4A" w:rsidP="00407B4A">
            <w:pPr>
              <w:spacing w:line="240" w:lineRule="auto"/>
              <w:rPr>
                <w:bCs/>
              </w:rPr>
            </w:pPr>
            <w:r w:rsidRPr="006E5A6C">
              <w:rPr>
                <w:bCs/>
              </w:rPr>
              <w:t>Összeférhetetlen termékek:</w:t>
            </w:r>
          </w:p>
        </w:tc>
        <w:tc>
          <w:tcPr>
            <w:tcW w:w="6105" w:type="dxa"/>
            <w:gridSpan w:val="7"/>
            <w:vAlign w:val="center"/>
          </w:tcPr>
          <w:p w14:paraId="6E936E29" w14:textId="77777777" w:rsidR="00407B4A" w:rsidRPr="006E5A6C" w:rsidRDefault="00407B4A" w:rsidP="00407B4A">
            <w:pPr>
              <w:spacing w:line="240" w:lineRule="auto"/>
              <w:ind w:left="6"/>
              <w:rPr>
                <w:highlight w:val="yellow"/>
              </w:rPr>
            </w:pPr>
            <w:r w:rsidRPr="006E5A6C">
              <w:t>Tárolja távol az összeférhetetlen anyagoktól. Lásd a 10. SZAKASZ-t.</w:t>
            </w:r>
          </w:p>
        </w:tc>
      </w:tr>
      <w:tr w:rsidR="00407B4A" w:rsidRPr="006E5A6C" w14:paraId="7DA8BEF8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2C293B2" w14:textId="77777777" w:rsidR="00407B4A" w:rsidRPr="006E5A6C" w:rsidRDefault="00407B4A" w:rsidP="005B19DB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i/>
              </w:rPr>
              <w:t>7.3</w:t>
            </w:r>
            <w:r w:rsidR="003B0292" w:rsidRPr="006E5A6C">
              <w:rPr>
                <w:b/>
                <w:i/>
              </w:rPr>
              <w:t>.</w:t>
            </w:r>
            <w:r w:rsidRPr="006E5A6C">
              <w:rPr>
                <w:b/>
                <w:i/>
              </w:rPr>
              <w:t xml:space="preserve"> Meghatározott végfelhasználás (végfelhasználások)</w:t>
            </w:r>
            <w:r w:rsidR="00184AAD" w:rsidRPr="006E5A6C">
              <w:rPr>
                <w:b/>
                <w:i/>
              </w:rPr>
              <w:t xml:space="preserve"> </w:t>
            </w:r>
            <w:r w:rsidR="0017625D" w:rsidRPr="006E5A6C">
              <w:rPr>
                <w:bCs/>
                <w:color w:val="000000"/>
                <w:szCs w:val="24"/>
                <w:lang w:eastAsia="nl-NL"/>
              </w:rPr>
              <w:t>Nincs adat</w:t>
            </w:r>
            <w:r w:rsidR="005B19DB" w:rsidRPr="006E5A6C">
              <w:rPr>
                <w:bCs/>
                <w:color w:val="000000"/>
                <w:szCs w:val="24"/>
                <w:lang w:eastAsia="nl-NL"/>
              </w:rPr>
              <w:t>.</w:t>
            </w:r>
          </w:p>
        </w:tc>
      </w:tr>
      <w:tr w:rsidR="00407B4A" w:rsidRPr="006E5A6C" w14:paraId="6E3F7D0F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4DB32FD9" w14:textId="77777777" w:rsidR="00407B4A" w:rsidRPr="006E5A6C" w:rsidRDefault="00407B4A" w:rsidP="00407B4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8. SZAKASZ: </w:t>
            </w:r>
            <w:r w:rsidRPr="006E5A6C">
              <w:rPr>
                <w:rFonts w:cs="Arial"/>
                <w:b/>
                <w:bCs/>
                <w:i/>
                <w:sz w:val="24"/>
                <w:szCs w:val="24"/>
              </w:rPr>
              <w:t>Az expozíció ellenőrzése/egyéni védelem</w:t>
            </w:r>
          </w:p>
        </w:tc>
      </w:tr>
      <w:tr w:rsidR="00407B4A" w:rsidRPr="006E5A6C" w14:paraId="61B3A873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14AD9180" w14:textId="77777777" w:rsidR="00407B4A" w:rsidRPr="006E5A6C" w:rsidRDefault="00407B4A" w:rsidP="00407B4A">
            <w:pPr>
              <w:widowControl/>
              <w:adjustRightInd/>
              <w:spacing w:line="240" w:lineRule="auto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E5A6C">
              <w:rPr>
                <w:b/>
                <w:bCs/>
                <w:i/>
              </w:rPr>
              <w:t>8.1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 xml:space="preserve">Ellenőrzési paraméterek </w:t>
            </w:r>
          </w:p>
        </w:tc>
      </w:tr>
      <w:tr w:rsidR="00407B4A" w:rsidRPr="006E5A6C" w14:paraId="206903FE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4523285" w14:textId="77777777" w:rsidR="00407B4A" w:rsidRPr="006E5A6C" w:rsidRDefault="00407B4A" w:rsidP="00EF1FF5">
            <w:pPr>
              <w:spacing w:line="240" w:lineRule="auto"/>
              <w:ind w:left="6"/>
              <w:rPr>
                <w:rFonts w:cs="Arial"/>
              </w:rPr>
            </w:pPr>
            <w:r w:rsidRPr="006E5A6C">
              <w:rPr>
                <w:rFonts w:cs="Arial"/>
                <w:b/>
              </w:rPr>
              <w:t>Foglakozási</w:t>
            </w:r>
            <w:r w:rsidR="00AE75A6" w:rsidRPr="006E5A6C">
              <w:rPr>
                <w:rFonts w:cs="Arial"/>
                <w:b/>
              </w:rPr>
              <w:t xml:space="preserve"> levegős expozíciós határértékkel rendelkező komponenst nem tartalmaz</w:t>
            </w:r>
            <w:r w:rsidR="008B064B" w:rsidRPr="006E5A6C">
              <w:rPr>
                <w:rFonts w:cs="Arial"/>
                <w:b/>
              </w:rPr>
              <w:t xml:space="preserve"> (25/2000 EüM-SzCsM rendelet alapján)</w:t>
            </w:r>
            <w:r w:rsidR="00AE75A6" w:rsidRPr="006E5A6C">
              <w:rPr>
                <w:rFonts w:cs="Arial"/>
                <w:b/>
              </w:rPr>
              <w:t>.</w:t>
            </w:r>
          </w:p>
        </w:tc>
      </w:tr>
      <w:tr w:rsidR="00613D90" w:rsidRPr="006E5A6C" w14:paraId="3C50A842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7CADB6C" w14:textId="77777777" w:rsidR="00613D90" w:rsidRPr="006E5A6C" w:rsidRDefault="00AE75A6" w:rsidP="00613D90">
            <w:pPr>
              <w:spacing w:line="240" w:lineRule="auto"/>
              <w:ind w:left="6"/>
            </w:pPr>
            <w:r w:rsidRPr="006E5A6C">
              <w:rPr>
                <w:b/>
              </w:rPr>
              <w:t xml:space="preserve">DNEL-ek </w:t>
            </w:r>
            <w:r w:rsidRPr="006E5A6C">
              <w:rPr>
                <w:b/>
                <w:i/>
              </w:rPr>
              <w:t>B</w:t>
            </w:r>
            <w:r w:rsidRPr="006E5A6C">
              <w:rPr>
                <w:rFonts w:cs="Arial"/>
                <w:b/>
                <w:bCs/>
                <w:i/>
              </w:rPr>
              <w:t>iztonságos, származtatott hatásmentes szint (emberi egészség tekintetében)):</w:t>
            </w:r>
          </w:p>
        </w:tc>
      </w:tr>
      <w:tr w:rsidR="00613D90" w:rsidRPr="006E5A6C" w14:paraId="11FB330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D53C6B6" w14:textId="77777777" w:rsidR="00613D90" w:rsidRPr="006E5A6C" w:rsidRDefault="00AE75A6" w:rsidP="00613D90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Nátrium-karbonát</w:t>
            </w:r>
            <w:r w:rsidR="001433C1" w:rsidRPr="006E5A6C">
              <w:rPr>
                <w:b/>
              </w:rPr>
              <w:t>:</w:t>
            </w:r>
            <w:r w:rsidRPr="006E5A6C">
              <w:rPr>
                <w:b/>
              </w:rPr>
              <w:t xml:space="preserve"> 10 mg/m3, inhaláció, krónikus, helyi</w:t>
            </w:r>
            <w:r w:rsidR="001A3D06" w:rsidRPr="006E5A6C">
              <w:rPr>
                <w:b/>
              </w:rPr>
              <w:t>.</w:t>
            </w:r>
            <w:r w:rsidRPr="006E5A6C">
              <w:rPr>
                <w:b/>
              </w:rPr>
              <w:t xml:space="preserve"> </w:t>
            </w:r>
          </w:p>
        </w:tc>
      </w:tr>
      <w:tr w:rsidR="001A3D06" w:rsidRPr="006E5A6C" w14:paraId="3A37E2DB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CE221CF" w14:textId="77777777" w:rsidR="001A3D06" w:rsidRPr="006E5A6C" w:rsidRDefault="001A3D06" w:rsidP="00613D90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PNEC-ek: Biztonságos, becsült hatásmentes szint (környezet tekintetében)</w:t>
            </w:r>
          </w:p>
        </w:tc>
      </w:tr>
      <w:tr w:rsidR="001A3D06" w:rsidRPr="006E5A6C" w14:paraId="59A71684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D06D1B0" w14:textId="77777777" w:rsidR="001A3D06" w:rsidRPr="006E5A6C" w:rsidRDefault="001A3D06" w:rsidP="00613D90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Nátrium-alkilbenzolszulfonát:</w:t>
            </w:r>
            <w:r w:rsidR="001433C1" w:rsidRPr="006E5A6C">
              <w:rPr>
                <w:b/>
              </w:rPr>
              <w:t xml:space="preserve"> STP mikroorganizmusok: 5,6 mg/L</w:t>
            </w:r>
          </w:p>
        </w:tc>
      </w:tr>
      <w:tr w:rsidR="00613D90" w:rsidRPr="006E5A6C" w14:paraId="797C27D8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A17AE06" w14:textId="77777777" w:rsidR="00613D90" w:rsidRPr="006E5A6C" w:rsidRDefault="00613D90" w:rsidP="00613D90">
            <w:pPr>
              <w:spacing w:line="240" w:lineRule="auto"/>
              <w:ind w:left="6"/>
              <w:rPr>
                <w:i/>
              </w:rPr>
            </w:pPr>
            <w:r w:rsidRPr="006E5A6C">
              <w:rPr>
                <w:b/>
                <w:bCs/>
                <w:i/>
              </w:rPr>
              <w:t>8.2</w:t>
            </w:r>
            <w:r w:rsidR="003B0292" w:rsidRPr="006E5A6C">
              <w:rPr>
                <w:b/>
                <w:bCs/>
                <w:i/>
              </w:rPr>
              <w:t>.</w:t>
            </w:r>
            <w:r w:rsidRPr="006E5A6C">
              <w:rPr>
                <w:b/>
                <w:bCs/>
                <w:i/>
              </w:rPr>
              <w:t xml:space="preserve"> Az expozíció ellenőrzése</w:t>
            </w:r>
          </w:p>
        </w:tc>
      </w:tr>
      <w:tr w:rsidR="00613D90" w:rsidRPr="006E5A6C" w14:paraId="212B2869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2B11797D" w14:textId="77777777" w:rsidR="00613D90" w:rsidRPr="006E5A6C" w:rsidRDefault="00613D90" w:rsidP="00613D90">
            <w:pPr>
              <w:spacing w:line="240" w:lineRule="auto"/>
              <w:ind w:left="100" w:hanging="100"/>
              <w:rPr>
                <w:b/>
                <w:bCs/>
              </w:rPr>
            </w:pPr>
            <w:r w:rsidRPr="006E5A6C">
              <w:rPr>
                <w:rFonts w:cs="Arial"/>
                <w:b/>
                <w:bCs/>
                <w:color w:val="000000"/>
              </w:rPr>
              <w:t>Megfelelő műszaki ellenőrzés:</w:t>
            </w:r>
          </w:p>
        </w:tc>
        <w:tc>
          <w:tcPr>
            <w:tcW w:w="6105" w:type="dxa"/>
            <w:gridSpan w:val="7"/>
            <w:vAlign w:val="center"/>
          </w:tcPr>
          <w:p w14:paraId="586E792A" w14:textId="77777777" w:rsidR="00613D90" w:rsidRPr="006E5A6C" w:rsidRDefault="00D76FE5" w:rsidP="00D76FE5">
            <w:pPr>
              <w:spacing w:line="240" w:lineRule="auto"/>
              <w:ind w:left="6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Megfelelő szellőzést kell alkalmazni.</w:t>
            </w:r>
          </w:p>
        </w:tc>
      </w:tr>
      <w:tr w:rsidR="00613D90" w:rsidRPr="006E5A6C" w14:paraId="6F20809E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FBA0A0E" w14:textId="77777777" w:rsidR="00613D90" w:rsidRPr="006E5A6C" w:rsidRDefault="00613D90" w:rsidP="00613D90">
            <w:pPr>
              <w:spacing w:line="240" w:lineRule="auto"/>
              <w:ind w:left="705" w:hanging="705"/>
              <w:rPr>
                <w:rFonts w:cs="Arial"/>
                <w:b/>
                <w:bCs/>
                <w:color w:val="000000"/>
              </w:rPr>
            </w:pPr>
            <w:r w:rsidRPr="006E5A6C">
              <w:rPr>
                <w:rFonts w:cs="Arial"/>
                <w:b/>
                <w:bCs/>
                <w:color w:val="000000"/>
              </w:rPr>
              <w:t>Egyéni óvintézkedések, például egyéni védőeszközök:</w:t>
            </w:r>
          </w:p>
        </w:tc>
      </w:tr>
      <w:tr w:rsidR="00613D90" w:rsidRPr="006E5A6C" w14:paraId="53BA4526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4CF31CD1" w14:textId="77777777" w:rsidR="00613D90" w:rsidRPr="006E5A6C" w:rsidRDefault="00613D90" w:rsidP="00613D90">
            <w:pPr>
              <w:spacing w:line="240" w:lineRule="auto"/>
              <w:ind w:left="2" w:hanging="1"/>
              <w:rPr>
                <w:bCs/>
                <w:i/>
              </w:rPr>
            </w:pPr>
            <w:r w:rsidRPr="006E5A6C">
              <w:rPr>
                <w:rFonts w:cs="Arial"/>
                <w:bCs/>
                <w:i/>
                <w:color w:val="000000"/>
              </w:rPr>
              <w:t>Szem-/arcvédelem:</w:t>
            </w:r>
          </w:p>
        </w:tc>
        <w:tc>
          <w:tcPr>
            <w:tcW w:w="6105" w:type="dxa"/>
            <w:gridSpan w:val="7"/>
            <w:vAlign w:val="center"/>
          </w:tcPr>
          <w:p w14:paraId="25A55BAA" w14:textId="77777777" w:rsidR="00613D90" w:rsidRPr="006E5A6C" w:rsidRDefault="00D76FE5" w:rsidP="00613D90">
            <w:pPr>
              <w:spacing w:line="240" w:lineRule="auto"/>
              <w:ind w:left="6"/>
            </w:pPr>
            <w:r w:rsidRPr="006E5A6C">
              <w:t>A</w:t>
            </w:r>
            <w:r w:rsidR="00613D90" w:rsidRPr="006E5A6C">
              <w:t>lkalmazzon oldalvédővel ellátott védőszemüveget (EN 166).</w:t>
            </w:r>
          </w:p>
        </w:tc>
      </w:tr>
      <w:tr w:rsidR="00613D90" w:rsidRPr="006E5A6C" w14:paraId="1D483E27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</w:tcPr>
          <w:p w14:paraId="71055CF8" w14:textId="321C1CF2" w:rsidR="00613D90" w:rsidRPr="006E5A6C" w:rsidRDefault="00613D90" w:rsidP="00604889">
            <w:pPr>
              <w:spacing w:line="240" w:lineRule="auto"/>
              <w:rPr>
                <w:rFonts w:cs="Arial"/>
              </w:rPr>
            </w:pPr>
            <w:r w:rsidRPr="006E5A6C">
              <w:rPr>
                <w:rFonts w:cs="Arial"/>
              </w:rPr>
              <w:t>Kézvédelem:</w:t>
            </w:r>
          </w:p>
          <w:p w14:paraId="75CC90E6" w14:textId="77777777" w:rsidR="00D76FE5" w:rsidRPr="006E5A6C" w:rsidRDefault="00D76FE5" w:rsidP="00604889">
            <w:pPr>
              <w:spacing w:line="240" w:lineRule="auto"/>
              <w:rPr>
                <w:rFonts w:cs="Arial"/>
              </w:rPr>
            </w:pPr>
          </w:p>
          <w:p w14:paraId="43DFBCAB" w14:textId="77777777" w:rsidR="00D76FE5" w:rsidRPr="006E5A6C" w:rsidRDefault="00D76FE5" w:rsidP="00604889">
            <w:pPr>
              <w:spacing w:line="240" w:lineRule="auto"/>
              <w:rPr>
                <w:rFonts w:cs="Arial"/>
              </w:rPr>
            </w:pPr>
          </w:p>
          <w:p w14:paraId="7955C25C" w14:textId="77777777" w:rsidR="00D76FE5" w:rsidRPr="006E5A6C" w:rsidRDefault="00D76FE5" w:rsidP="00604889">
            <w:pPr>
              <w:spacing w:line="240" w:lineRule="auto"/>
              <w:rPr>
                <w:rFonts w:cs="Arial"/>
              </w:rPr>
            </w:pPr>
          </w:p>
          <w:p w14:paraId="6A0E463F" w14:textId="77777777" w:rsidR="00D76FE5" w:rsidRPr="006E5A6C" w:rsidRDefault="00D76FE5" w:rsidP="00604889">
            <w:pPr>
              <w:spacing w:line="240" w:lineRule="auto"/>
              <w:rPr>
                <w:rFonts w:cs="Arial"/>
              </w:rPr>
            </w:pPr>
          </w:p>
          <w:p w14:paraId="40A9BE6C" w14:textId="77777777" w:rsidR="00D76FE5" w:rsidRPr="006E5A6C" w:rsidRDefault="00D76FE5" w:rsidP="00604889">
            <w:pPr>
              <w:spacing w:line="240" w:lineRule="auto"/>
              <w:rPr>
                <w:rFonts w:cs="Arial"/>
              </w:rPr>
            </w:pPr>
          </w:p>
          <w:p w14:paraId="4AFAFF6A" w14:textId="7B8F2FAD" w:rsidR="00D76FE5" w:rsidRPr="006E5A6C" w:rsidRDefault="00D76FE5" w:rsidP="00604889">
            <w:pPr>
              <w:spacing w:line="240" w:lineRule="auto"/>
              <w:rPr>
                <w:rFonts w:cs="Arial"/>
                <w:bCs/>
                <w:color w:val="000000"/>
              </w:rPr>
            </w:pPr>
            <w:r w:rsidRPr="006E5A6C">
              <w:rPr>
                <w:rFonts w:cs="Arial"/>
              </w:rPr>
              <w:t>Bőrvédelem:</w:t>
            </w:r>
          </w:p>
        </w:tc>
        <w:tc>
          <w:tcPr>
            <w:tcW w:w="6105" w:type="dxa"/>
            <w:gridSpan w:val="7"/>
          </w:tcPr>
          <w:p w14:paraId="1A25589B" w14:textId="77777777" w:rsidR="00613D90" w:rsidRPr="006E5A6C" w:rsidRDefault="00604889" w:rsidP="00613D90">
            <w:pPr>
              <w:spacing w:line="240" w:lineRule="auto"/>
              <w:ind w:left="6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Vegyszereknek</w:t>
            </w:r>
            <w:r w:rsidR="00613D90" w:rsidRPr="006E5A6C">
              <w:rPr>
                <w:rFonts w:cs="Arial"/>
                <w:bCs/>
              </w:rPr>
              <w:t xml:space="preserve"> ellenálló védőkesztyű (EN 374) hosszantartó k</w:t>
            </w:r>
            <w:r w:rsidRPr="006E5A6C">
              <w:rPr>
                <w:rFonts w:cs="Arial"/>
                <w:bCs/>
              </w:rPr>
              <w:t>özvetlen érintkezés esetére is: penetrációs érték</w:t>
            </w:r>
            <w:r w:rsidR="00613D90" w:rsidRPr="006E5A6C">
              <w:rPr>
                <w:rFonts w:cs="Arial"/>
                <w:bCs/>
              </w:rPr>
              <w:t xml:space="preserve"> &gt;480 perc, </w:t>
            </w:r>
            <w:r w:rsidRPr="006E5A6C">
              <w:rPr>
                <w:rFonts w:cs="Arial"/>
                <w:bCs/>
              </w:rPr>
              <w:t xml:space="preserve">anyaga </w:t>
            </w:r>
            <w:r w:rsidR="00613D90" w:rsidRPr="006E5A6C">
              <w:rPr>
                <w:rFonts w:cs="Arial"/>
                <w:bCs/>
              </w:rPr>
              <w:t>pld. nitrilgumi, kloroprén</w:t>
            </w:r>
            <w:r w:rsidR="007C269D" w:rsidRPr="006E5A6C">
              <w:rPr>
                <w:rFonts w:cs="Arial"/>
                <w:bCs/>
              </w:rPr>
              <w:t xml:space="preserve"> </w:t>
            </w:r>
            <w:r w:rsidR="00613D90" w:rsidRPr="006E5A6C">
              <w:rPr>
                <w:rFonts w:cs="Arial"/>
                <w:bCs/>
              </w:rPr>
              <w:t xml:space="preserve">gumi, latex, </w:t>
            </w:r>
            <w:r w:rsidRPr="006E5A6C">
              <w:rPr>
                <w:rFonts w:cs="Arial"/>
                <w:bCs/>
              </w:rPr>
              <w:t>PVC</w:t>
            </w:r>
            <w:r w:rsidR="00613D90" w:rsidRPr="006E5A6C">
              <w:rPr>
                <w:rFonts w:cs="Arial"/>
                <w:bCs/>
              </w:rPr>
              <w:t>.</w:t>
            </w:r>
          </w:p>
          <w:p w14:paraId="25C4F6A5" w14:textId="77777777" w:rsidR="00613D90" w:rsidRPr="006E5A6C" w:rsidRDefault="00604889" w:rsidP="00604889">
            <w:pPr>
              <w:spacing w:line="240" w:lineRule="auto"/>
              <w:ind w:left="6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A b</w:t>
            </w:r>
            <w:r w:rsidR="00613D90" w:rsidRPr="006E5A6C">
              <w:rPr>
                <w:rFonts w:cs="Arial"/>
                <w:bCs/>
              </w:rPr>
              <w:t xml:space="preserve">eszennyeződött kesztyűt le kell mosni. Amennyiben a kesztyű kilyukadt, </w:t>
            </w:r>
            <w:r w:rsidRPr="006E5A6C">
              <w:rPr>
                <w:rFonts w:cs="Arial"/>
                <w:bCs/>
              </w:rPr>
              <w:t xml:space="preserve">belső része beszennyeződött, vagy ha </w:t>
            </w:r>
            <w:r w:rsidR="00613D90" w:rsidRPr="006E5A6C">
              <w:rPr>
                <w:rFonts w:cs="Arial"/>
                <w:bCs/>
              </w:rPr>
              <w:t>a szennyeződés nem távolítható el, a kesztyűt veszélyes hulladékként kell kezelni</w:t>
            </w:r>
            <w:r w:rsidRPr="006E5A6C">
              <w:rPr>
                <w:rFonts w:cs="Arial"/>
                <w:bCs/>
              </w:rPr>
              <w:t>.</w:t>
            </w:r>
          </w:p>
          <w:p w14:paraId="24EC6E17" w14:textId="77777777" w:rsidR="00D76FE5" w:rsidRPr="006E5A6C" w:rsidRDefault="00D76FE5" w:rsidP="00604889">
            <w:pPr>
              <w:spacing w:line="240" w:lineRule="auto"/>
              <w:ind w:left="6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Megfelelő védőruházat viselése ajánlott (EN 463).</w:t>
            </w:r>
          </w:p>
        </w:tc>
      </w:tr>
      <w:tr w:rsidR="00613D90" w:rsidRPr="006E5A6C" w14:paraId="116AABB5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778510D1" w14:textId="77777777" w:rsidR="00613D90" w:rsidRPr="006E5A6C" w:rsidRDefault="00613D90" w:rsidP="00613D90">
            <w:pPr>
              <w:spacing w:line="240" w:lineRule="auto"/>
              <w:rPr>
                <w:rFonts w:cs="Arial"/>
                <w:i/>
              </w:rPr>
            </w:pPr>
            <w:r w:rsidRPr="006E5A6C">
              <w:rPr>
                <w:rFonts w:cs="Arial"/>
                <w:bCs/>
                <w:i/>
                <w:color w:val="000000"/>
              </w:rPr>
              <w:t>Légutak védelme:</w:t>
            </w:r>
          </w:p>
        </w:tc>
        <w:tc>
          <w:tcPr>
            <w:tcW w:w="6105" w:type="dxa"/>
            <w:gridSpan w:val="7"/>
            <w:vAlign w:val="center"/>
          </w:tcPr>
          <w:p w14:paraId="46E31A09" w14:textId="77777777" w:rsidR="00613D90" w:rsidRPr="006E5A6C" w:rsidRDefault="00604889" w:rsidP="00604889">
            <w:pPr>
              <w:spacing w:line="240" w:lineRule="auto"/>
              <w:ind w:left="6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Normál körülmények között nem szükséges.</w:t>
            </w:r>
            <w:r w:rsidR="004A5552" w:rsidRPr="006E5A6C">
              <w:rPr>
                <w:rFonts w:cs="Arial"/>
                <w:bCs/>
              </w:rPr>
              <w:t xml:space="preserve"> </w:t>
            </w:r>
            <w:r w:rsidR="008B064B" w:rsidRPr="006E5A6C">
              <w:rPr>
                <w:rFonts w:cs="Arial"/>
                <w:bCs/>
              </w:rPr>
              <w:t>Porzásv</w:t>
            </w:r>
            <w:r w:rsidR="004A5552" w:rsidRPr="006E5A6C">
              <w:rPr>
                <w:rFonts w:cs="Arial"/>
                <w:bCs/>
              </w:rPr>
              <w:t>eszély esetén FFP2 szűrőbetéttel ellátott légzésvédő ajánlott.</w:t>
            </w:r>
          </w:p>
        </w:tc>
      </w:tr>
      <w:tr w:rsidR="00613D90" w:rsidRPr="006E5A6C" w14:paraId="068FE6FF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4449E977" w14:textId="77777777" w:rsidR="00613D90" w:rsidRPr="006E5A6C" w:rsidRDefault="00613D90" w:rsidP="00613D90">
            <w:pPr>
              <w:spacing w:line="240" w:lineRule="auto"/>
              <w:ind w:left="2" w:hanging="1"/>
              <w:rPr>
                <w:i/>
                <w:iCs/>
              </w:rPr>
            </w:pPr>
            <w:r w:rsidRPr="006E5A6C">
              <w:rPr>
                <w:i/>
                <w:iCs/>
              </w:rPr>
              <w:t>Higiéniai intézkedések:</w:t>
            </w:r>
          </w:p>
        </w:tc>
        <w:tc>
          <w:tcPr>
            <w:tcW w:w="6105" w:type="dxa"/>
            <w:gridSpan w:val="7"/>
            <w:vAlign w:val="center"/>
          </w:tcPr>
          <w:p w14:paraId="628E423C" w14:textId="77777777" w:rsidR="00613D90" w:rsidRPr="006E5A6C" w:rsidRDefault="00613D90" w:rsidP="00613D90">
            <w:pPr>
              <w:widowControl/>
              <w:autoSpaceDE w:val="0"/>
              <w:autoSpaceDN w:val="0"/>
              <w:spacing w:line="240" w:lineRule="auto"/>
            </w:pPr>
            <w:r w:rsidRPr="006E5A6C">
              <w:t>Ne lélegezze be az anyag porát. Kerülni kell a szembe jutást. A helyes személyi, higiéniai intézkedéseket mindig be kell tartani, mint pl. kézmosás, az anyag kezelése után, és evés, ivás és/vagy dohányzás előtt.</w:t>
            </w:r>
            <w:r w:rsidRPr="006E5A6C">
              <w:rPr>
                <w:rFonts w:cs="Arial"/>
                <w:color w:val="000000"/>
              </w:rPr>
              <w:t xml:space="preserve"> </w:t>
            </w:r>
          </w:p>
        </w:tc>
      </w:tr>
      <w:tr w:rsidR="00613D90" w:rsidRPr="006E5A6C" w14:paraId="6C11F592" w14:textId="77777777" w:rsidTr="00995DBC">
        <w:trPr>
          <w:gridAfter w:val="1"/>
          <w:wAfter w:w="6" w:type="dxa"/>
          <w:trHeight w:val="340"/>
        </w:trPr>
        <w:tc>
          <w:tcPr>
            <w:tcW w:w="3534" w:type="dxa"/>
            <w:gridSpan w:val="7"/>
            <w:vAlign w:val="center"/>
          </w:tcPr>
          <w:p w14:paraId="599D6707" w14:textId="77777777" w:rsidR="00613D90" w:rsidRPr="006E5A6C" w:rsidRDefault="00613D90" w:rsidP="00613D90">
            <w:pPr>
              <w:spacing w:line="240" w:lineRule="auto"/>
              <w:rPr>
                <w:rFonts w:cs="Arial"/>
                <w:i/>
                <w:iCs/>
                <w:color w:val="000000"/>
              </w:rPr>
            </w:pPr>
            <w:r w:rsidRPr="006E5A6C">
              <w:rPr>
                <w:rFonts w:cs="Arial"/>
                <w:i/>
                <w:iCs/>
                <w:color w:val="000000"/>
              </w:rPr>
              <w:t>Környezeti expozíció ellenőrzése:</w:t>
            </w:r>
          </w:p>
        </w:tc>
        <w:tc>
          <w:tcPr>
            <w:tcW w:w="6105" w:type="dxa"/>
            <w:gridSpan w:val="7"/>
            <w:vAlign w:val="center"/>
          </w:tcPr>
          <w:p w14:paraId="06865FB2" w14:textId="77777777" w:rsidR="00613D90" w:rsidRPr="006E5A6C" w:rsidRDefault="00613D90" w:rsidP="00613D90">
            <w:pPr>
              <w:widowControl/>
              <w:autoSpaceDE w:val="0"/>
              <w:autoSpaceDN w:val="0"/>
              <w:spacing w:line="240" w:lineRule="auto"/>
              <w:rPr>
                <w:rFonts w:eastAsia="MS Mincho" w:cs="Arial"/>
              </w:rPr>
            </w:pPr>
            <w:r w:rsidRPr="006E5A6C">
              <w:rPr>
                <w:rFonts w:eastAsia="MS Mincho" w:cs="Arial"/>
              </w:rPr>
              <w:t>Nincs adat.</w:t>
            </w:r>
          </w:p>
        </w:tc>
      </w:tr>
      <w:tr w:rsidR="00613D90" w:rsidRPr="006E5A6C" w14:paraId="0817393F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0806CDF1" w14:textId="77777777" w:rsidR="00613D90" w:rsidRPr="006E5A6C" w:rsidRDefault="00613D90" w:rsidP="00613D90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9. SZAKASZ: </w:t>
            </w:r>
            <w:r w:rsidRPr="006E5A6C">
              <w:rPr>
                <w:rFonts w:cs="Arial"/>
                <w:b/>
                <w:bCs/>
                <w:i/>
                <w:sz w:val="24"/>
                <w:szCs w:val="24"/>
              </w:rPr>
              <w:t>Fizikai és kémiai tulajdonságok</w:t>
            </w:r>
          </w:p>
        </w:tc>
      </w:tr>
      <w:tr w:rsidR="00613D90" w:rsidRPr="006E5A6C" w14:paraId="42612FD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DFBDD2E" w14:textId="77777777" w:rsidR="00613D90" w:rsidRPr="006E5A6C" w:rsidRDefault="00613D90" w:rsidP="00613D90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6E5A6C">
              <w:rPr>
                <w:b/>
                <w:i/>
                <w:sz w:val="18"/>
                <w:szCs w:val="18"/>
              </w:rPr>
              <w:lastRenderedPageBreak/>
              <w:t>9.1</w:t>
            </w:r>
            <w:r w:rsidR="003B0292" w:rsidRPr="006E5A6C">
              <w:rPr>
                <w:b/>
                <w:i/>
                <w:sz w:val="18"/>
                <w:szCs w:val="18"/>
              </w:rPr>
              <w:t>.</w:t>
            </w:r>
            <w:r w:rsidRPr="006E5A6C">
              <w:rPr>
                <w:b/>
                <w:i/>
                <w:sz w:val="18"/>
                <w:szCs w:val="18"/>
              </w:rPr>
              <w:t xml:space="preserve"> </w:t>
            </w:r>
            <w:r w:rsidRPr="006E5A6C">
              <w:rPr>
                <w:rFonts w:cs="Arial"/>
                <w:b/>
                <w:bCs/>
                <w:i/>
              </w:rPr>
              <w:t>Az alapvető fizikai és kémiai tulajdonságokra vonatkozó információ</w:t>
            </w:r>
          </w:p>
        </w:tc>
      </w:tr>
      <w:tr w:rsidR="002169D5" w:rsidRPr="006E5A6C" w14:paraId="3D062089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2575F865" w14:textId="77777777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a)</w:t>
            </w:r>
          </w:p>
        </w:tc>
        <w:tc>
          <w:tcPr>
            <w:tcW w:w="3007" w:type="dxa"/>
            <w:gridSpan w:val="6"/>
            <w:vAlign w:val="center"/>
          </w:tcPr>
          <w:p w14:paraId="39C6FCA1" w14:textId="57505925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Halmazállapot</w:t>
            </w:r>
          </w:p>
        </w:tc>
        <w:tc>
          <w:tcPr>
            <w:tcW w:w="6105" w:type="dxa"/>
            <w:gridSpan w:val="7"/>
            <w:vAlign w:val="center"/>
          </w:tcPr>
          <w:p w14:paraId="21D68056" w14:textId="725B7027" w:rsidR="002169D5" w:rsidRPr="006E5A6C" w:rsidRDefault="002169D5" w:rsidP="002169D5">
            <w:pPr>
              <w:spacing w:line="240" w:lineRule="auto"/>
              <w:ind w:left="6"/>
              <w:rPr>
                <w:bCs/>
              </w:rPr>
            </w:pPr>
            <w:r>
              <w:rPr>
                <w:bCs/>
              </w:rPr>
              <w:t>szilárd</w:t>
            </w:r>
            <w:r w:rsidRPr="00DC00F5">
              <w:rPr>
                <w:bCs/>
              </w:rPr>
              <w:t xml:space="preserve"> kristályos</w:t>
            </w:r>
          </w:p>
        </w:tc>
      </w:tr>
      <w:tr w:rsidR="002169D5" w:rsidRPr="006E5A6C" w14:paraId="3CBF1841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2F1AF193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b)</w:t>
            </w:r>
          </w:p>
        </w:tc>
        <w:tc>
          <w:tcPr>
            <w:tcW w:w="3007" w:type="dxa"/>
            <w:gridSpan w:val="6"/>
          </w:tcPr>
          <w:p w14:paraId="37B26B05" w14:textId="180B7B6F" w:rsidR="002169D5" w:rsidRPr="006E5A6C" w:rsidRDefault="002169D5" w:rsidP="002169D5">
            <w:pPr>
              <w:pStyle w:val="lfej"/>
              <w:rPr>
                <w:rFonts w:cs="Arial"/>
                <w:lang w:val="hu-HU"/>
              </w:rPr>
            </w:pPr>
            <w:r w:rsidRPr="00DC00F5">
              <w:rPr>
                <w:rFonts w:cs="Arial"/>
                <w:lang w:val="hu-HU"/>
              </w:rPr>
              <w:t>Sz</w:t>
            </w:r>
            <w:r>
              <w:rPr>
                <w:rFonts w:cs="Arial"/>
                <w:lang w:val="hu-HU"/>
              </w:rPr>
              <w:t>ín</w:t>
            </w:r>
          </w:p>
        </w:tc>
        <w:tc>
          <w:tcPr>
            <w:tcW w:w="6105" w:type="dxa"/>
            <w:gridSpan w:val="7"/>
            <w:vAlign w:val="center"/>
          </w:tcPr>
          <w:p w14:paraId="52C077C1" w14:textId="71F2FF3C" w:rsidR="002169D5" w:rsidRPr="006E5A6C" w:rsidRDefault="002169D5" w:rsidP="002169D5">
            <w:pPr>
              <w:spacing w:line="240" w:lineRule="auto"/>
              <w:ind w:left="6"/>
            </w:pPr>
            <w:r>
              <w:t>fehér</w:t>
            </w:r>
          </w:p>
        </w:tc>
      </w:tr>
      <w:tr w:rsidR="002169D5" w:rsidRPr="006E5A6C" w14:paraId="178BE5BC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0A125A19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c)</w:t>
            </w:r>
          </w:p>
        </w:tc>
        <w:tc>
          <w:tcPr>
            <w:tcW w:w="3007" w:type="dxa"/>
            <w:gridSpan w:val="6"/>
            <w:vAlign w:val="center"/>
          </w:tcPr>
          <w:p w14:paraId="7D171472" w14:textId="50DA5C11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 w:rsidRPr="00DC00F5">
              <w:rPr>
                <w:rFonts w:cs="Arial"/>
                <w:bCs/>
              </w:rPr>
              <w:t>Szag</w:t>
            </w:r>
          </w:p>
        </w:tc>
        <w:tc>
          <w:tcPr>
            <w:tcW w:w="6105" w:type="dxa"/>
            <w:gridSpan w:val="7"/>
            <w:vAlign w:val="center"/>
          </w:tcPr>
          <w:p w14:paraId="79784F6C" w14:textId="0C64696F" w:rsidR="002169D5" w:rsidRPr="006E5A6C" w:rsidRDefault="002169D5" w:rsidP="002169D5">
            <w:pPr>
              <w:spacing w:line="240" w:lineRule="auto"/>
              <w:ind w:left="6"/>
            </w:pPr>
            <w:r>
              <w:t>jellemző</w:t>
            </w:r>
          </w:p>
        </w:tc>
      </w:tr>
      <w:tr w:rsidR="002169D5" w:rsidRPr="006E5A6C" w14:paraId="4E9A5051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6CF92EBE" w14:textId="21DD23A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  <w:r w:rsidRPr="006E5A6C">
              <w:rPr>
                <w:rFonts w:cs="Arial"/>
                <w:bCs/>
              </w:rPr>
              <w:t>)</w:t>
            </w:r>
          </w:p>
        </w:tc>
        <w:tc>
          <w:tcPr>
            <w:tcW w:w="3007" w:type="dxa"/>
            <w:gridSpan w:val="6"/>
            <w:vAlign w:val="center"/>
          </w:tcPr>
          <w:p w14:paraId="2E8319DF" w14:textId="01F545D9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 w:rsidRPr="00DC00F5">
              <w:rPr>
                <w:rFonts w:cs="Arial"/>
                <w:bCs/>
              </w:rPr>
              <w:t>Olvadáspont/fagyáspont</w:t>
            </w:r>
          </w:p>
        </w:tc>
        <w:tc>
          <w:tcPr>
            <w:tcW w:w="6105" w:type="dxa"/>
            <w:gridSpan w:val="7"/>
            <w:vAlign w:val="center"/>
          </w:tcPr>
          <w:p w14:paraId="76845ABF" w14:textId="499C6165" w:rsidR="002169D5" w:rsidRPr="006E5A6C" w:rsidRDefault="002169D5" w:rsidP="002169D5">
            <w:pPr>
              <w:spacing w:line="240" w:lineRule="auto"/>
              <w:ind w:left="6"/>
            </w:pPr>
            <w:r w:rsidRPr="00DC00F5">
              <w:t xml:space="preserve">Nincs </w:t>
            </w:r>
            <w:r>
              <w:t xml:space="preserve">mérési </w:t>
            </w:r>
            <w:r w:rsidRPr="00DC00F5">
              <w:t>adat.</w:t>
            </w:r>
          </w:p>
        </w:tc>
      </w:tr>
      <w:tr w:rsidR="002169D5" w:rsidRPr="006E5A6C" w14:paraId="1F6EFF2F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110801E1" w14:textId="7CBF15AC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6E5A6C">
              <w:rPr>
                <w:rFonts w:cs="Arial"/>
                <w:bCs/>
              </w:rPr>
              <w:t>)</w:t>
            </w:r>
          </w:p>
        </w:tc>
        <w:tc>
          <w:tcPr>
            <w:tcW w:w="3007" w:type="dxa"/>
            <w:gridSpan w:val="6"/>
            <w:vAlign w:val="center"/>
          </w:tcPr>
          <w:p w14:paraId="7B3CCF07" w14:textId="3A91A2A6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Forráspont vagy k</w:t>
            </w:r>
            <w:r w:rsidRPr="00DC00F5">
              <w:rPr>
                <w:rFonts w:cs="Arial"/>
                <w:bCs/>
              </w:rPr>
              <w:t>ezdő forráspont és forráspont tartomány</w:t>
            </w:r>
          </w:p>
        </w:tc>
        <w:tc>
          <w:tcPr>
            <w:tcW w:w="6105" w:type="dxa"/>
            <w:gridSpan w:val="7"/>
            <w:vAlign w:val="center"/>
          </w:tcPr>
          <w:p w14:paraId="66DF4BE2" w14:textId="6D52C3C5" w:rsidR="002169D5" w:rsidRPr="006E5A6C" w:rsidRDefault="002169D5" w:rsidP="002169D5">
            <w:pPr>
              <w:spacing w:line="240" w:lineRule="auto"/>
              <w:ind w:left="6"/>
            </w:pPr>
            <w:r w:rsidRPr="00DC00F5">
              <w:rPr>
                <w:rFonts w:cs="Arial"/>
              </w:rPr>
              <w:t>Nincs</w:t>
            </w:r>
            <w:r>
              <w:rPr>
                <w:rFonts w:cs="Arial"/>
              </w:rPr>
              <w:t xml:space="preserve"> mérési</w:t>
            </w:r>
            <w:r w:rsidRPr="00DC00F5">
              <w:rPr>
                <w:rFonts w:cs="Arial"/>
              </w:rPr>
              <w:t xml:space="preserve"> adat.</w:t>
            </w:r>
          </w:p>
        </w:tc>
      </w:tr>
      <w:tr w:rsidR="002169D5" w:rsidRPr="006E5A6C" w14:paraId="3703796E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00407F00" w14:textId="41C6B1C1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Pr="006E5A6C">
              <w:rPr>
                <w:rFonts w:cs="Arial"/>
                <w:bCs/>
              </w:rPr>
              <w:t>)</w:t>
            </w:r>
          </w:p>
        </w:tc>
        <w:tc>
          <w:tcPr>
            <w:tcW w:w="3007" w:type="dxa"/>
            <w:gridSpan w:val="6"/>
            <w:vAlign w:val="center"/>
          </w:tcPr>
          <w:p w14:paraId="4554DD12" w14:textId="35051FB2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Tűzveszélyesség</w:t>
            </w:r>
          </w:p>
        </w:tc>
        <w:tc>
          <w:tcPr>
            <w:tcW w:w="6105" w:type="dxa"/>
            <w:gridSpan w:val="7"/>
            <w:vAlign w:val="center"/>
          </w:tcPr>
          <w:p w14:paraId="63B1CC9C" w14:textId="5D42EE53" w:rsidR="002169D5" w:rsidRPr="006E5A6C" w:rsidRDefault="002169D5" w:rsidP="002169D5">
            <w:pPr>
              <w:spacing w:line="240" w:lineRule="auto"/>
              <w:ind w:left="6"/>
            </w:pPr>
            <w:r>
              <w:t>Nem éghető</w:t>
            </w:r>
          </w:p>
        </w:tc>
      </w:tr>
      <w:tr w:rsidR="002169D5" w:rsidRPr="006E5A6C" w14:paraId="4C84AE99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1B563500" w14:textId="18A4C7EE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</w:t>
            </w:r>
            <w:r w:rsidRPr="006E5A6C">
              <w:rPr>
                <w:rFonts w:cs="Arial"/>
                <w:bCs/>
              </w:rPr>
              <w:t>)</w:t>
            </w:r>
          </w:p>
        </w:tc>
        <w:tc>
          <w:tcPr>
            <w:tcW w:w="3007" w:type="dxa"/>
            <w:gridSpan w:val="6"/>
            <w:vAlign w:val="center"/>
          </w:tcPr>
          <w:p w14:paraId="553BF1C7" w14:textId="68D1AC93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Felső és alsó robbanási határértékek</w:t>
            </w:r>
          </w:p>
        </w:tc>
        <w:tc>
          <w:tcPr>
            <w:tcW w:w="6105" w:type="dxa"/>
            <w:gridSpan w:val="7"/>
            <w:vAlign w:val="center"/>
          </w:tcPr>
          <w:p w14:paraId="77B742A5" w14:textId="12A6CF79" w:rsidR="002169D5" w:rsidRPr="006E5A6C" w:rsidRDefault="002169D5" w:rsidP="002169D5">
            <w:pPr>
              <w:spacing w:line="240" w:lineRule="auto"/>
              <w:ind w:left="6"/>
            </w:pPr>
            <w:r>
              <w:t>Nem éghető</w:t>
            </w:r>
          </w:p>
        </w:tc>
      </w:tr>
      <w:tr w:rsidR="002169D5" w:rsidRPr="006E5A6C" w14:paraId="251452CE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192B0AC3" w14:textId="77FC084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h) </w:t>
            </w:r>
          </w:p>
        </w:tc>
        <w:tc>
          <w:tcPr>
            <w:tcW w:w="3007" w:type="dxa"/>
            <w:gridSpan w:val="6"/>
            <w:vAlign w:val="center"/>
          </w:tcPr>
          <w:p w14:paraId="234892E3" w14:textId="45641FE0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 w:rsidRPr="00DC00F5">
              <w:rPr>
                <w:rFonts w:cs="Arial"/>
                <w:bCs/>
              </w:rPr>
              <w:t>Lobbanáspont</w:t>
            </w:r>
          </w:p>
        </w:tc>
        <w:tc>
          <w:tcPr>
            <w:tcW w:w="6105" w:type="dxa"/>
            <w:gridSpan w:val="7"/>
            <w:vAlign w:val="center"/>
          </w:tcPr>
          <w:p w14:paraId="3237E336" w14:textId="6789B7AF" w:rsidR="002169D5" w:rsidRPr="006E5A6C" w:rsidRDefault="002169D5" w:rsidP="002169D5">
            <w:pPr>
              <w:spacing w:line="240" w:lineRule="auto"/>
              <w:ind w:left="6"/>
            </w:pPr>
            <w:r w:rsidRPr="00DC00F5">
              <w:t>N</w:t>
            </w:r>
            <w:r>
              <w:t>em éghető</w:t>
            </w:r>
          </w:p>
        </w:tc>
      </w:tr>
      <w:tr w:rsidR="002169D5" w:rsidRPr="006E5A6C" w14:paraId="61918793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17B9678E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i)</w:t>
            </w:r>
          </w:p>
        </w:tc>
        <w:tc>
          <w:tcPr>
            <w:tcW w:w="3007" w:type="dxa"/>
            <w:gridSpan w:val="6"/>
            <w:vAlign w:val="center"/>
          </w:tcPr>
          <w:p w14:paraId="3EC66756" w14:textId="47957093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Öngyulladási hőmérséklet</w:t>
            </w:r>
            <w:r w:rsidRPr="00DC00F5">
              <w:rPr>
                <w:rFonts w:cs="Arial"/>
                <w:bCs/>
              </w:rPr>
              <w:t xml:space="preserve"> </w:t>
            </w:r>
          </w:p>
        </w:tc>
        <w:tc>
          <w:tcPr>
            <w:tcW w:w="6105" w:type="dxa"/>
            <w:gridSpan w:val="7"/>
            <w:vAlign w:val="center"/>
          </w:tcPr>
          <w:p w14:paraId="5C772349" w14:textId="3A8EDBD2" w:rsidR="002169D5" w:rsidRPr="006E5A6C" w:rsidRDefault="002169D5" w:rsidP="002169D5">
            <w:pPr>
              <w:spacing w:line="240" w:lineRule="auto"/>
              <w:ind w:left="6"/>
            </w:pPr>
            <w:r>
              <w:t>Nem éghető</w:t>
            </w:r>
          </w:p>
        </w:tc>
      </w:tr>
      <w:tr w:rsidR="002169D5" w:rsidRPr="006E5A6C" w14:paraId="72D0C282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270B0D5D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j)</w:t>
            </w:r>
          </w:p>
        </w:tc>
        <w:tc>
          <w:tcPr>
            <w:tcW w:w="3007" w:type="dxa"/>
            <w:gridSpan w:val="6"/>
            <w:vAlign w:val="center"/>
          </w:tcPr>
          <w:p w14:paraId="6E0C5F08" w14:textId="6211649C" w:rsidR="002169D5" w:rsidRPr="006E5A6C" w:rsidDel="005D5AF7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Bomlási hőmérséklet</w:t>
            </w:r>
          </w:p>
        </w:tc>
        <w:tc>
          <w:tcPr>
            <w:tcW w:w="6105" w:type="dxa"/>
            <w:gridSpan w:val="7"/>
            <w:vAlign w:val="center"/>
          </w:tcPr>
          <w:p w14:paraId="6BA6A339" w14:textId="55632AAE" w:rsidR="002169D5" w:rsidRPr="006E5A6C" w:rsidRDefault="004F1FFD" w:rsidP="002169D5">
            <w:pPr>
              <w:spacing w:line="240" w:lineRule="auto"/>
              <w:ind w:left="6"/>
            </w:pPr>
            <w:r>
              <w:t>Nincs mérési adat</w:t>
            </w:r>
          </w:p>
        </w:tc>
      </w:tr>
      <w:tr w:rsidR="002169D5" w:rsidRPr="006E5A6C" w14:paraId="0B00D1F8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4DC2D85B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k)</w:t>
            </w:r>
          </w:p>
        </w:tc>
        <w:tc>
          <w:tcPr>
            <w:tcW w:w="3007" w:type="dxa"/>
            <w:gridSpan w:val="6"/>
            <w:vAlign w:val="center"/>
          </w:tcPr>
          <w:p w14:paraId="46F300E3" w14:textId="36F8F491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 w:rsidRPr="00DC00F5">
              <w:rPr>
                <w:rFonts w:cs="Arial"/>
                <w:bCs/>
              </w:rPr>
              <w:t xml:space="preserve">pH </w:t>
            </w:r>
          </w:p>
        </w:tc>
        <w:tc>
          <w:tcPr>
            <w:tcW w:w="6105" w:type="dxa"/>
            <w:gridSpan w:val="7"/>
            <w:vAlign w:val="center"/>
          </w:tcPr>
          <w:p w14:paraId="7375D888" w14:textId="2408567D" w:rsidR="002169D5" w:rsidRPr="006E5A6C" w:rsidRDefault="002169D5" w:rsidP="002169D5">
            <w:pPr>
              <w:spacing w:line="240" w:lineRule="auto"/>
              <w:ind w:left="6"/>
            </w:pPr>
            <w:r w:rsidRPr="006E5A6C">
              <w:t>11,3 (1%-os oldat)</w:t>
            </w:r>
          </w:p>
        </w:tc>
      </w:tr>
      <w:tr w:rsidR="002169D5" w:rsidRPr="006E5A6C" w14:paraId="744A3B9F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3983D49C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l)</w:t>
            </w:r>
          </w:p>
        </w:tc>
        <w:tc>
          <w:tcPr>
            <w:tcW w:w="3007" w:type="dxa"/>
            <w:gridSpan w:val="6"/>
            <w:vAlign w:val="center"/>
          </w:tcPr>
          <w:p w14:paraId="11804362" w14:textId="7279CD9F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Kinematikus viszkozitás</w:t>
            </w:r>
          </w:p>
        </w:tc>
        <w:tc>
          <w:tcPr>
            <w:tcW w:w="6105" w:type="dxa"/>
            <w:gridSpan w:val="7"/>
            <w:vAlign w:val="center"/>
          </w:tcPr>
          <w:p w14:paraId="00A5D0DC" w14:textId="2FD3F1FF" w:rsidR="002169D5" w:rsidRPr="006E5A6C" w:rsidRDefault="002169D5" w:rsidP="002169D5">
            <w:pPr>
              <w:spacing w:line="240" w:lineRule="auto"/>
              <w:ind w:left="6"/>
            </w:pPr>
            <w:r>
              <w:t>Nincs mérési adat</w:t>
            </w:r>
          </w:p>
        </w:tc>
      </w:tr>
      <w:tr w:rsidR="002169D5" w:rsidRPr="006E5A6C" w14:paraId="77197A21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5EDE2957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m)</w:t>
            </w:r>
          </w:p>
        </w:tc>
        <w:tc>
          <w:tcPr>
            <w:tcW w:w="3007" w:type="dxa"/>
            <w:gridSpan w:val="6"/>
            <w:vAlign w:val="center"/>
          </w:tcPr>
          <w:p w14:paraId="0BE4C740" w14:textId="6413DD81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Oldhatóság</w:t>
            </w:r>
            <w:r w:rsidRPr="00DC00F5">
              <w:rPr>
                <w:rFonts w:cs="Arial"/>
                <w:bCs/>
              </w:rPr>
              <w:t xml:space="preserve"> </w:t>
            </w:r>
          </w:p>
        </w:tc>
        <w:tc>
          <w:tcPr>
            <w:tcW w:w="6105" w:type="dxa"/>
            <w:gridSpan w:val="7"/>
            <w:vAlign w:val="center"/>
          </w:tcPr>
          <w:p w14:paraId="62BC9127" w14:textId="5D7F4549" w:rsidR="002169D5" w:rsidRPr="006E5A6C" w:rsidRDefault="002169D5" w:rsidP="002169D5">
            <w:pPr>
              <w:spacing w:line="240" w:lineRule="auto"/>
              <w:ind w:left="6"/>
              <w:rPr>
                <w:vertAlign w:val="superscript"/>
              </w:rPr>
            </w:pPr>
            <w:r w:rsidRPr="00DC00F5">
              <w:t>Oldódik vízben.</w:t>
            </w:r>
          </w:p>
        </w:tc>
      </w:tr>
      <w:tr w:rsidR="002169D5" w:rsidRPr="006E5A6C" w14:paraId="01F53910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276F3296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n)</w:t>
            </w:r>
          </w:p>
        </w:tc>
        <w:tc>
          <w:tcPr>
            <w:tcW w:w="3007" w:type="dxa"/>
            <w:gridSpan w:val="6"/>
            <w:vAlign w:val="center"/>
          </w:tcPr>
          <w:p w14:paraId="6FF45BDD" w14:textId="56931355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N-oktanol/víz megoszlási hányados (log érték)</w:t>
            </w:r>
          </w:p>
        </w:tc>
        <w:tc>
          <w:tcPr>
            <w:tcW w:w="6105" w:type="dxa"/>
            <w:gridSpan w:val="7"/>
            <w:vAlign w:val="center"/>
          </w:tcPr>
          <w:p w14:paraId="0C75100B" w14:textId="7BB747D2" w:rsidR="002169D5" w:rsidRPr="006E5A6C" w:rsidRDefault="002169D5" w:rsidP="002169D5">
            <w:pPr>
              <w:spacing w:line="240" w:lineRule="auto"/>
              <w:ind w:left="6"/>
            </w:pPr>
            <w:r>
              <w:t>Nincs mérési adat</w:t>
            </w:r>
          </w:p>
        </w:tc>
      </w:tr>
      <w:tr w:rsidR="002169D5" w:rsidRPr="006E5A6C" w14:paraId="06EC4E89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379ABDBB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o)</w:t>
            </w:r>
          </w:p>
        </w:tc>
        <w:tc>
          <w:tcPr>
            <w:tcW w:w="3007" w:type="dxa"/>
            <w:gridSpan w:val="6"/>
            <w:vAlign w:val="center"/>
          </w:tcPr>
          <w:p w14:paraId="466D7B23" w14:textId="4DF2D969" w:rsidR="002169D5" w:rsidRPr="006E5A6C" w:rsidRDefault="002169D5" w:rsidP="002169D5">
            <w:pPr>
              <w:spacing w:line="240" w:lineRule="auto"/>
              <w:ind w:left="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Gőznyomás</w:t>
            </w:r>
          </w:p>
        </w:tc>
        <w:tc>
          <w:tcPr>
            <w:tcW w:w="6105" w:type="dxa"/>
            <w:gridSpan w:val="7"/>
            <w:vAlign w:val="center"/>
          </w:tcPr>
          <w:p w14:paraId="7119D424" w14:textId="1A151A62" w:rsidR="002169D5" w:rsidRPr="006E5A6C" w:rsidRDefault="002169D5" w:rsidP="002169D5">
            <w:pPr>
              <w:spacing w:line="240" w:lineRule="auto"/>
              <w:ind w:left="6"/>
            </w:pPr>
            <w:r w:rsidRPr="00DC00F5">
              <w:t xml:space="preserve">Nincs </w:t>
            </w:r>
            <w:r>
              <w:t xml:space="preserve">mérési </w:t>
            </w:r>
            <w:r w:rsidRPr="00DC00F5">
              <w:t>adat.</w:t>
            </w:r>
          </w:p>
        </w:tc>
      </w:tr>
      <w:tr w:rsidR="002169D5" w:rsidRPr="006E5A6C" w14:paraId="3AFE843B" w14:textId="77777777" w:rsidTr="00EE7CC8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328D8F26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p)</w:t>
            </w:r>
          </w:p>
        </w:tc>
        <w:tc>
          <w:tcPr>
            <w:tcW w:w="3007" w:type="dxa"/>
            <w:gridSpan w:val="6"/>
            <w:vAlign w:val="center"/>
          </w:tcPr>
          <w:p w14:paraId="7BB9732D" w14:textId="79ABEF9B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Sűrűség és/vagy relatív sűrűség</w:t>
            </w:r>
          </w:p>
        </w:tc>
        <w:tc>
          <w:tcPr>
            <w:tcW w:w="6105" w:type="dxa"/>
            <w:gridSpan w:val="7"/>
            <w:vAlign w:val="center"/>
          </w:tcPr>
          <w:p w14:paraId="14848567" w14:textId="2993E4B9" w:rsidR="002169D5" w:rsidRPr="006E5A6C" w:rsidRDefault="004F1FFD" w:rsidP="002169D5">
            <w:pPr>
              <w:spacing w:line="240" w:lineRule="auto"/>
              <w:ind w:left="6"/>
            </w:pPr>
            <w:r w:rsidRPr="006E5A6C">
              <w:t>1,010 g/cm</w:t>
            </w:r>
            <w:r w:rsidRPr="006E5A6C">
              <w:rPr>
                <w:vertAlign w:val="superscript"/>
              </w:rPr>
              <w:t>3</w:t>
            </w:r>
          </w:p>
        </w:tc>
      </w:tr>
      <w:tr w:rsidR="002169D5" w:rsidRPr="006E5A6C" w14:paraId="36C97619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51238DAB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q)</w:t>
            </w:r>
          </w:p>
        </w:tc>
        <w:tc>
          <w:tcPr>
            <w:tcW w:w="3007" w:type="dxa"/>
            <w:gridSpan w:val="6"/>
            <w:vAlign w:val="center"/>
          </w:tcPr>
          <w:p w14:paraId="5BFEC8D6" w14:textId="36B806BA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Relatív gőzsűrűség</w:t>
            </w:r>
          </w:p>
        </w:tc>
        <w:tc>
          <w:tcPr>
            <w:tcW w:w="6105" w:type="dxa"/>
            <w:gridSpan w:val="7"/>
            <w:vAlign w:val="center"/>
          </w:tcPr>
          <w:p w14:paraId="586BB346" w14:textId="51B2D408" w:rsidR="002169D5" w:rsidRPr="006E5A6C" w:rsidRDefault="002169D5" w:rsidP="002169D5">
            <w:pPr>
              <w:spacing w:line="240" w:lineRule="auto"/>
              <w:ind w:left="6"/>
            </w:pPr>
            <w:r>
              <w:t>Nem vonatkozik szilárd termékre</w:t>
            </w:r>
          </w:p>
        </w:tc>
      </w:tr>
      <w:tr w:rsidR="002169D5" w:rsidRPr="006E5A6C" w14:paraId="7E938F5E" w14:textId="77777777" w:rsidTr="00995DBC">
        <w:trPr>
          <w:gridAfter w:val="1"/>
          <w:wAfter w:w="6" w:type="dxa"/>
          <w:trHeight w:val="340"/>
        </w:trPr>
        <w:tc>
          <w:tcPr>
            <w:tcW w:w="527" w:type="dxa"/>
            <w:vAlign w:val="center"/>
          </w:tcPr>
          <w:p w14:paraId="69C4659C" w14:textId="77777777" w:rsidR="002169D5" w:rsidRPr="006E5A6C" w:rsidRDefault="002169D5" w:rsidP="002169D5">
            <w:pPr>
              <w:ind w:left="1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r)</w:t>
            </w:r>
          </w:p>
        </w:tc>
        <w:tc>
          <w:tcPr>
            <w:tcW w:w="3007" w:type="dxa"/>
            <w:gridSpan w:val="6"/>
            <w:vAlign w:val="center"/>
          </w:tcPr>
          <w:p w14:paraId="2E7B0B48" w14:textId="5D0C6027" w:rsidR="002169D5" w:rsidRPr="006E5A6C" w:rsidRDefault="002169D5" w:rsidP="002169D5">
            <w:pPr>
              <w:spacing w:line="240" w:lineRule="auto"/>
              <w:ind w:left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Részecskejellemzők</w:t>
            </w:r>
          </w:p>
        </w:tc>
        <w:tc>
          <w:tcPr>
            <w:tcW w:w="6105" w:type="dxa"/>
            <w:gridSpan w:val="7"/>
            <w:vAlign w:val="center"/>
          </w:tcPr>
          <w:p w14:paraId="416C9B6E" w14:textId="0A36F8C1" w:rsidR="002169D5" w:rsidRPr="006E5A6C" w:rsidRDefault="002169D5" w:rsidP="002169D5">
            <w:pPr>
              <w:spacing w:line="240" w:lineRule="auto"/>
              <w:ind w:left="6"/>
            </w:pPr>
            <w:r>
              <w:t>Kristályos</w:t>
            </w:r>
          </w:p>
        </w:tc>
      </w:tr>
      <w:tr w:rsidR="00090F9A" w:rsidRPr="006E5A6C" w14:paraId="4C1F773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2D8B17DE" w14:textId="77777777" w:rsidR="00090F9A" w:rsidRPr="006E5A6C" w:rsidRDefault="00090F9A" w:rsidP="00090F9A">
            <w:pPr>
              <w:spacing w:line="240" w:lineRule="auto"/>
              <w:ind w:left="6"/>
              <w:rPr>
                <w:bCs/>
              </w:rPr>
            </w:pPr>
            <w:r w:rsidRPr="006E5A6C">
              <w:rPr>
                <w:b/>
                <w:bCs/>
                <w:i/>
              </w:rPr>
              <w:t>9.2. Egyéb információk</w:t>
            </w:r>
          </w:p>
        </w:tc>
      </w:tr>
      <w:tr w:rsidR="00090F9A" w:rsidRPr="006E5A6C" w14:paraId="003ED04D" w14:textId="77777777" w:rsidTr="004259A9">
        <w:trPr>
          <w:gridAfter w:val="1"/>
          <w:wAfter w:w="6" w:type="dxa"/>
          <w:trHeight w:val="348"/>
        </w:trPr>
        <w:tc>
          <w:tcPr>
            <w:tcW w:w="9639" w:type="dxa"/>
            <w:gridSpan w:val="14"/>
            <w:vAlign w:val="center"/>
          </w:tcPr>
          <w:p w14:paraId="6E2E45F6" w14:textId="77777777" w:rsidR="00090F9A" w:rsidRPr="006E5A6C" w:rsidRDefault="00090F9A" w:rsidP="00090F9A">
            <w:pPr>
              <w:spacing w:line="240" w:lineRule="auto"/>
              <w:ind w:left="6"/>
              <w:rPr>
                <w:bCs/>
              </w:rPr>
            </w:pPr>
            <w:r w:rsidRPr="006E5A6C">
              <w:rPr>
                <w:bCs/>
              </w:rPr>
              <w:t xml:space="preserve">Nincs adat </w:t>
            </w:r>
          </w:p>
        </w:tc>
      </w:tr>
      <w:tr w:rsidR="00090F9A" w:rsidRPr="006E5A6C" w14:paraId="4F316B8D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04C9DD0A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>10. SZAKASZ: S</w:t>
            </w:r>
            <w:r w:rsidRPr="006E5A6C">
              <w:rPr>
                <w:b/>
                <w:i/>
                <w:iCs/>
                <w:sz w:val="24"/>
                <w:szCs w:val="24"/>
              </w:rPr>
              <w:t>tabilitás és reakciókészség</w:t>
            </w:r>
          </w:p>
        </w:tc>
      </w:tr>
      <w:tr w:rsidR="00090F9A" w:rsidRPr="006E5A6C" w14:paraId="00919E41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5F7DACC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  <w:bCs/>
                <w:i/>
              </w:rPr>
            </w:pPr>
            <w:r w:rsidRPr="006E5A6C">
              <w:rPr>
                <w:b/>
                <w:bCs/>
                <w:i/>
              </w:rPr>
              <w:t xml:space="preserve">10.1. Reakciókészség </w:t>
            </w:r>
            <w:r w:rsidRPr="006E5A6C">
              <w:rPr>
                <w:bCs/>
              </w:rPr>
              <w:t>Rendeltetésszerű használata során stabil. Korrozív hatású lehet az alumíniumra.</w:t>
            </w:r>
          </w:p>
        </w:tc>
      </w:tr>
      <w:tr w:rsidR="00090F9A" w:rsidRPr="006E5A6C" w14:paraId="1A2C9F3C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D70C46E" w14:textId="77777777" w:rsidR="00090F9A" w:rsidRPr="006E5A6C" w:rsidRDefault="00090F9A" w:rsidP="00090F9A">
            <w:pPr>
              <w:spacing w:line="240" w:lineRule="auto"/>
              <w:ind w:left="1"/>
            </w:pPr>
            <w:r w:rsidRPr="006E5A6C">
              <w:rPr>
                <w:b/>
                <w:bCs/>
                <w:i/>
              </w:rPr>
              <w:t xml:space="preserve">10.2. Kémiai stabilitás </w:t>
            </w:r>
            <w:r w:rsidRPr="006E5A6C">
              <w:rPr>
                <w:bCs/>
              </w:rPr>
              <w:t>Szakszerű kezelés és tárolás során, szobahőmérsékleten a keverék stabil.</w:t>
            </w:r>
          </w:p>
        </w:tc>
      </w:tr>
      <w:tr w:rsidR="00090F9A" w:rsidRPr="006E5A6C" w14:paraId="49E3F084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CE575C6" w14:textId="77777777" w:rsidR="00090F9A" w:rsidRPr="006E5A6C" w:rsidRDefault="00090F9A" w:rsidP="00090F9A">
            <w:pPr>
              <w:widowControl/>
              <w:autoSpaceDE w:val="0"/>
              <w:autoSpaceDN w:val="0"/>
              <w:spacing w:line="240" w:lineRule="auto"/>
            </w:pPr>
            <w:r w:rsidRPr="006E5A6C">
              <w:rPr>
                <w:b/>
                <w:bCs/>
                <w:i/>
              </w:rPr>
              <w:t xml:space="preserve">10.3. A veszélyes reakciók lehetősége </w:t>
            </w:r>
            <w:r w:rsidRPr="006E5A6C">
              <w:rPr>
                <w:bCs/>
              </w:rPr>
              <w:t>No</w:t>
            </w:r>
            <w:r w:rsidRPr="006E5A6C">
              <w:rPr>
                <w:rFonts w:eastAsia="MS Mincho" w:cs="Arial"/>
                <w:lang w:eastAsia="hu-HU"/>
              </w:rPr>
              <w:t>rmál tárolási és felhasználási körülmények között veszélyes reakciók nem fordulnak elő.</w:t>
            </w:r>
          </w:p>
        </w:tc>
      </w:tr>
      <w:tr w:rsidR="00090F9A" w:rsidRPr="006E5A6C" w14:paraId="29277506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88ECBA6" w14:textId="77777777" w:rsidR="00090F9A" w:rsidRPr="006E5A6C" w:rsidRDefault="00090F9A" w:rsidP="00090F9A">
            <w:pPr>
              <w:spacing w:line="240" w:lineRule="auto"/>
              <w:ind w:left="1"/>
            </w:pPr>
            <w:r w:rsidRPr="006E5A6C">
              <w:rPr>
                <w:b/>
                <w:bCs/>
                <w:i/>
              </w:rPr>
              <w:t>10.4. Kerülendő körülmények</w:t>
            </w:r>
            <w:r w:rsidRPr="006E5A6C">
              <w:rPr>
                <w:bCs/>
              </w:rPr>
              <w:t xml:space="preserve"> Hő, láng, gyújtóforrások. Nem vigyük át más edénybe, mely esetleg nem megfelelően kitisztított.</w:t>
            </w:r>
          </w:p>
        </w:tc>
      </w:tr>
      <w:tr w:rsidR="00090F9A" w:rsidRPr="006E5A6C" w14:paraId="34BD3BF0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9C13939" w14:textId="77777777" w:rsidR="00090F9A" w:rsidRPr="006E5A6C" w:rsidRDefault="00090F9A" w:rsidP="00090F9A">
            <w:pPr>
              <w:spacing w:line="240" w:lineRule="auto"/>
              <w:ind w:left="1"/>
            </w:pPr>
            <w:r w:rsidRPr="006E5A6C">
              <w:rPr>
                <w:b/>
                <w:bCs/>
                <w:i/>
              </w:rPr>
              <w:t>10.5. Nem összeférhető anyagok</w:t>
            </w:r>
            <w:r w:rsidRPr="006E5A6C">
              <w:rPr>
                <w:rFonts w:eastAsia="MS Mincho" w:cs="Arial"/>
                <w:lang w:eastAsia="hu-HU"/>
              </w:rPr>
              <w:t xml:space="preserve"> Savak</w:t>
            </w:r>
            <w:r w:rsidRPr="006E5A6C">
              <w:t xml:space="preserve"> </w:t>
            </w:r>
            <w:r w:rsidRPr="006E5A6C">
              <w:rPr>
                <w:rFonts w:eastAsia="MS Mincho" w:cs="Arial"/>
                <w:lang w:eastAsia="hu-HU"/>
              </w:rPr>
              <w:t>és erős oxidálószerek, gyúlékony termékek.</w:t>
            </w:r>
          </w:p>
        </w:tc>
      </w:tr>
      <w:tr w:rsidR="00090F9A" w:rsidRPr="006E5A6C" w14:paraId="5DDDD39C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5AB1462B" w14:textId="77777777" w:rsidR="00090F9A" w:rsidRPr="006E5A6C" w:rsidRDefault="00090F9A" w:rsidP="00090F9A">
            <w:pPr>
              <w:spacing w:line="240" w:lineRule="auto"/>
              <w:ind w:left="1"/>
            </w:pPr>
            <w:r w:rsidRPr="006E5A6C">
              <w:rPr>
                <w:b/>
                <w:bCs/>
                <w:i/>
              </w:rPr>
              <w:t>10.6. Veszélyes bomlástermékek</w:t>
            </w:r>
            <w:r w:rsidRPr="006E5A6C">
              <w:rPr>
                <w:bCs/>
              </w:rPr>
              <w:t xml:space="preserve"> Szén-monoxid, szén-dioxid, kén-oxidok. A nátrium-perkarbonát a tüzet tápláló oxigént termel.</w:t>
            </w:r>
          </w:p>
        </w:tc>
      </w:tr>
      <w:tr w:rsidR="00090F9A" w:rsidRPr="006E5A6C" w14:paraId="3DDFA45D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220BE868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11. SZAKASZ: </w:t>
            </w:r>
            <w:r w:rsidRPr="006E5A6C">
              <w:rPr>
                <w:b/>
                <w:i/>
                <w:iCs/>
                <w:sz w:val="24"/>
                <w:szCs w:val="24"/>
              </w:rPr>
              <w:t>Toxikológiai információk</w:t>
            </w:r>
          </w:p>
        </w:tc>
      </w:tr>
      <w:tr w:rsidR="00090F9A" w:rsidRPr="006E5A6C" w14:paraId="7AFCCDCF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47B161AC" w14:textId="4DA5E041" w:rsidR="00090F9A" w:rsidRPr="006E5A6C" w:rsidRDefault="00090F9A" w:rsidP="00090F9A">
            <w:pPr>
              <w:spacing w:line="240" w:lineRule="auto"/>
              <w:rPr>
                <w:i/>
                <w:sz w:val="18"/>
                <w:szCs w:val="18"/>
              </w:rPr>
            </w:pPr>
            <w:r w:rsidRPr="006E5A6C">
              <w:rPr>
                <w:b/>
                <w:i/>
                <w:sz w:val="18"/>
                <w:szCs w:val="18"/>
              </w:rPr>
              <w:t xml:space="preserve">11.1. </w:t>
            </w:r>
            <w:r w:rsidR="00B95695">
              <w:rPr>
                <w:rFonts w:cs="Arial"/>
                <w:b/>
                <w:bCs/>
                <w:i/>
                <w:sz w:val="18"/>
                <w:szCs w:val="18"/>
              </w:rPr>
              <w:t>Az 1272/2008/EK rendeletben meghatározott, veszélyességi osztályokra vonatkozó információk</w:t>
            </w:r>
          </w:p>
        </w:tc>
      </w:tr>
      <w:tr w:rsidR="00090F9A" w:rsidRPr="006E5A6C" w14:paraId="2AC1FAC0" w14:textId="77777777" w:rsidTr="00ED015F">
        <w:trPr>
          <w:gridAfter w:val="1"/>
          <w:wAfter w:w="6" w:type="dxa"/>
          <w:trHeight w:val="352"/>
        </w:trPr>
        <w:tc>
          <w:tcPr>
            <w:tcW w:w="9639" w:type="dxa"/>
            <w:gridSpan w:val="14"/>
            <w:vAlign w:val="center"/>
          </w:tcPr>
          <w:p w14:paraId="4F708598" w14:textId="77777777" w:rsidR="00090F9A" w:rsidRPr="006E5A6C" w:rsidRDefault="00090F9A" w:rsidP="00090F9A">
            <w:pPr>
              <w:spacing w:line="240" w:lineRule="auto"/>
              <w:ind w:left="6"/>
              <w:rPr>
                <w:rFonts w:eastAsia="MS Mincho" w:cs="Arial"/>
                <w:lang w:eastAsia="hu-HU"/>
              </w:rPr>
            </w:pPr>
            <w:r w:rsidRPr="006E5A6C">
              <w:rPr>
                <w:b/>
              </w:rPr>
              <w:t xml:space="preserve">Akut toxicitás: </w:t>
            </w:r>
            <w:r w:rsidRPr="006E5A6C">
              <w:t>a keverékre nincs adat.</w:t>
            </w:r>
          </w:p>
        </w:tc>
      </w:tr>
      <w:tr w:rsidR="00090F9A" w:rsidRPr="006E5A6C" w14:paraId="6604057D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6EBD6C1E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</w:rPr>
              <w:t>Bőrkorrózió/bőrirritáció</w:t>
            </w:r>
          </w:p>
        </w:tc>
        <w:tc>
          <w:tcPr>
            <w:tcW w:w="6837" w:type="dxa"/>
            <w:gridSpan w:val="9"/>
            <w:vAlign w:val="center"/>
          </w:tcPr>
          <w:p w14:paraId="73E9A8F7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5A34A7B8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43536CB1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Súlyos szemkárosodás/irritáció</w:t>
            </w:r>
          </w:p>
        </w:tc>
        <w:tc>
          <w:tcPr>
            <w:tcW w:w="6837" w:type="dxa"/>
            <w:gridSpan w:val="9"/>
            <w:vAlign w:val="center"/>
          </w:tcPr>
          <w:p w14:paraId="727DABCC" w14:textId="77164413" w:rsidR="00090F9A" w:rsidRPr="006E5A6C" w:rsidRDefault="00090F9A" w:rsidP="00090F9A">
            <w:pPr>
              <w:spacing w:line="240" w:lineRule="auto"/>
            </w:pPr>
            <w:r w:rsidRPr="006E5A6C">
              <w:t>A por szembe jutva szem</w:t>
            </w:r>
            <w:r w:rsidR="004F1FFD">
              <w:t>irritáció</w:t>
            </w:r>
            <w:r w:rsidRPr="006E5A6C">
              <w:t>t okoz.</w:t>
            </w:r>
          </w:p>
        </w:tc>
      </w:tr>
      <w:tr w:rsidR="00090F9A" w:rsidRPr="006E5A6C" w14:paraId="70C98219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31132C5D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</w:rPr>
              <w:t>Légzőszervi vagy bőrszenzibilizáció</w:t>
            </w:r>
          </w:p>
        </w:tc>
        <w:tc>
          <w:tcPr>
            <w:tcW w:w="6837" w:type="dxa"/>
            <w:gridSpan w:val="9"/>
            <w:vAlign w:val="center"/>
          </w:tcPr>
          <w:p w14:paraId="4799C28D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679F8844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7D90E1FA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lastRenderedPageBreak/>
              <w:t>Csírasejt-mutagenitás</w:t>
            </w:r>
          </w:p>
        </w:tc>
        <w:tc>
          <w:tcPr>
            <w:tcW w:w="6837" w:type="dxa"/>
            <w:gridSpan w:val="9"/>
            <w:vAlign w:val="center"/>
          </w:tcPr>
          <w:p w14:paraId="3A3A3F6A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1B5361F7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6E3B92D5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Rákkeltő hatás</w:t>
            </w:r>
          </w:p>
        </w:tc>
        <w:tc>
          <w:tcPr>
            <w:tcW w:w="6837" w:type="dxa"/>
            <w:gridSpan w:val="9"/>
            <w:vAlign w:val="center"/>
          </w:tcPr>
          <w:p w14:paraId="7E7CF86D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0DBA7276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68E1F7A7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Reprodukciós toxicitás</w:t>
            </w:r>
          </w:p>
        </w:tc>
        <w:tc>
          <w:tcPr>
            <w:tcW w:w="6837" w:type="dxa"/>
            <w:gridSpan w:val="9"/>
            <w:vAlign w:val="center"/>
          </w:tcPr>
          <w:p w14:paraId="3FE6A0FA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5947FBC4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44C5D1F6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Célszervi toxicitás (egyszeri expozíció)</w:t>
            </w:r>
          </w:p>
        </w:tc>
        <w:tc>
          <w:tcPr>
            <w:tcW w:w="6837" w:type="dxa"/>
            <w:gridSpan w:val="9"/>
            <w:vAlign w:val="center"/>
          </w:tcPr>
          <w:p w14:paraId="7414B3F0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3C505C75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39927887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Célszervi toxicitás (ismétlődő expozíció)</w:t>
            </w:r>
          </w:p>
        </w:tc>
        <w:tc>
          <w:tcPr>
            <w:tcW w:w="6837" w:type="dxa"/>
            <w:gridSpan w:val="9"/>
            <w:vAlign w:val="center"/>
          </w:tcPr>
          <w:p w14:paraId="4326A337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68A9DAAE" w14:textId="77777777" w:rsidTr="0005421C">
        <w:trPr>
          <w:gridAfter w:val="1"/>
          <w:wAfter w:w="6" w:type="dxa"/>
          <w:trHeight w:val="352"/>
        </w:trPr>
        <w:tc>
          <w:tcPr>
            <w:tcW w:w="2802" w:type="dxa"/>
            <w:gridSpan w:val="5"/>
            <w:vAlign w:val="center"/>
          </w:tcPr>
          <w:p w14:paraId="71F7C86C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</w:rPr>
            </w:pPr>
            <w:r w:rsidRPr="006E5A6C">
              <w:rPr>
                <w:b/>
              </w:rPr>
              <w:t>Aspirációs veszély</w:t>
            </w:r>
          </w:p>
        </w:tc>
        <w:tc>
          <w:tcPr>
            <w:tcW w:w="6837" w:type="dxa"/>
            <w:gridSpan w:val="9"/>
            <w:vAlign w:val="center"/>
          </w:tcPr>
          <w:p w14:paraId="49D0C1DB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osztályba sorolva.</w:t>
            </w:r>
          </w:p>
        </w:tc>
      </w:tr>
      <w:tr w:rsidR="00090F9A" w:rsidRPr="006E5A6C" w14:paraId="794D2047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A19F0A6" w14:textId="77777777" w:rsidR="00B95695" w:rsidRDefault="00B95695" w:rsidP="00090F9A">
            <w:pPr>
              <w:spacing w:line="240" w:lineRule="auto"/>
              <w:ind w:left="6"/>
              <w:rPr>
                <w:b/>
              </w:rPr>
            </w:pPr>
            <w:r>
              <w:rPr>
                <w:b/>
              </w:rPr>
              <w:t xml:space="preserve">11.2. </w:t>
            </w:r>
            <w:r w:rsidR="00090F9A" w:rsidRPr="006E5A6C">
              <w:rPr>
                <w:b/>
              </w:rPr>
              <w:t xml:space="preserve">Egyéb </w:t>
            </w:r>
            <w:r>
              <w:rPr>
                <w:b/>
              </w:rPr>
              <w:t xml:space="preserve">veszélyekkel kapcsolatos </w:t>
            </w:r>
            <w:r w:rsidR="00090F9A" w:rsidRPr="006E5A6C">
              <w:rPr>
                <w:b/>
              </w:rPr>
              <w:t>információ</w:t>
            </w:r>
          </w:p>
          <w:p w14:paraId="5737232C" w14:textId="4F97B57A" w:rsidR="00090F9A" w:rsidRPr="006E5A6C" w:rsidRDefault="00090F9A" w:rsidP="00090F9A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i/>
              </w:rPr>
              <w:t xml:space="preserve"> </w:t>
            </w:r>
            <w:r w:rsidRPr="006E5A6C">
              <w:t>A termék irritálhatja a bőrt és a légzőrendszert. A nátrium-szilikát lúgossága a keverékben már nem érvényesül, ezért nem a koncentrációjának megfelelően fejti ki hatását.</w:t>
            </w:r>
          </w:p>
        </w:tc>
      </w:tr>
      <w:tr w:rsidR="00090F9A" w:rsidRPr="006E5A6C" w14:paraId="039F3A03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1EDC4712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>12. SZAKASZ: Ö</w:t>
            </w:r>
            <w:r w:rsidRPr="006E5A6C">
              <w:rPr>
                <w:b/>
                <w:i/>
                <w:iCs/>
                <w:sz w:val="24"/>
                <w:szCs w:val="24"/>
              </w:rPr>
              <w:t>kológiai információk</w:t>
            </w:r>
          </w:p>
        </w:tc>
      </w:tr>
      <w:tr w:rsidR="00090F9A" w:rsidRPr="006E5A6C" w14:paraId="0BFF9FE6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E81289C" w14:textId="77777777" w:rsidR="00090F9A" w:rsidRPr="006E5A6C" w:rsidRDefault="00090F9A" w:rsidP="00090F9A">
            <w:pPr>
              <w:spacing w:line="240" w:lineRule="auto"/>
            </w:pPr>
            <w:r w:rsidRPr="006E5A6C">
              <w:rPr>
                <w:b/>
                <w:i/>
              </w:rPr>
              <w:t>12.1. Toxicitás</w:t>
            </w:r>
          </w:p>
        </w:tc>
      </w:tr>
      <w:tr w:rsidR="00090F9A" w:rsidRPr="006E5A6C" w14:paraId="3FE8E33E" w14:textId="77777777" w:rsidTr="00925D46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8A5E902" w14:textId="77777777" w:rsidR="00090F9A" w:rsidRPr="00B95695" w:rsidRDefault="00090F9A" w:rsidP="00090F9A">
            <w:pPr>
              <w:spacing w:line="240" w:lineRule="auto"/>
              <w:rPr>
                <w:iCs/>
              </w:rPr>
            </w:pPr>
            <w:r w:rsidRPr="00B95695">
              <w:rPr>
                <w:iCs/>
              </w:rPr>
              <w:t>A keverékre nincsenek adatok. A komponensek alapján nem osztályozott.</w:t>
            </w:r>
          </w:p>
        </w:tc>
      </w:tr>
      <w:tr w:rsidR="00090F9A" w:rsidRPr="006E5A6C" w14:paraId="3700242C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462A27B" w14:textId="77777777" w:rsidR="00090F9A" w:rsidRPr="006E5A6C" w:rsidRDefault="00090F9A" w:rsidP="00090F9A">
            <w:pPr>
              <w:spacing w:line="240" w:lineRule="auto"/>
            </w:pPr>
            <w:r w:rsidRPr="006E5A6C">
              <w:rPr>
                <w:b/>
                <w:i/>
              </w:rPr>
              <w:t>12.2. Perzisztencia és lebonthatóság</w:t>
            </w:r>
          </w:p>
        </w:tc>
      </w:tr>
      <w:tr w:rsidR="00090F9A" w:rsidRPr="006E5A6C" w14:paraId="7873AFA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1B787D82" w14:textId="77777777" w:rsidR="00090F9A" w:rsidRPr="006E5A6C" w:rsidRDefault="00090F9A" w:rsidP="00090F9A">
            <w:r w:rsidRPr="006E5A6C">
              <w:t>Nincs adat.</w:t>
            </w:r>
          </w:p>
        </w:tc>
      </w:tr>
      <w:tr w:rsidR="00090F9A" w:rsidRPr="006E5A6C" w14:paraId="4AE6EA5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9277CAF" w14:textId="77777777" w:rsidR="00090F9A" w:rsidRPr="006E5A6C" w:rsidRDefault="00090F9A" w:rsidP="00090F9A">
            <w:pPr>
              <w:spacing w:line="240" w:lineRule="auto"/>
            </w:pPr>
            <w:r w:rsidRPr="006E5A6C">
              <w:rPr>
                <w:b/>
                <w:i/>
              </w:rPr>
              <w:t xml:space="preserve">12.3. Bioakkumulációs képesség </w:t>
            </w:r>
          </w:p>
        </w:tc>
      </w:tr>
      <w:tr w:rsidR="00090F9A" w:rsidRPr="006E5A6C" w14:paraId="4ED69E83" w14:textId="77777777" w:rsidTr="00995DBC">
        <w:trPr>
          <w:trHeight w:val="355"/>
        </w:trPr>
        <w:tc>
          <w:tcPr>
            <w:tcW w:w="9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D2BF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Nincs adat.</w:t>
            </w:r>
          </w:p>
        </w:tc>
      </w:tr>
      <w:tr w:rsidR="00090F9A" w:rsidRPr="006E5A6C" w14:paraId="0214F8FE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1A8BD91D" w14:textId="77777777" w:rsidR="00090F9A" w:rsidRPr="006E5A6C" w:rsidRDefault="00090F9A" w:rsidP="00090F9A">
            <w:pPr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i/>
              </w:rPr>
              <w:t>12.4. A talajban való mobilitás</w:t>
            </w:r>
            <w:r w:rsidRPr="006E5A6C">
              <w:t>.</w:t>
            </w:r>
          </w:p>
        </w:tc>
      </w:tr>
      <w:tr w:rsidR="00090F9A" w:rsidRPr="006E5A6C" w14:paraId="2A99CC3F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9A0D860" w14:textId="77777777" w:rsidR="00090F9A" w:rsidRPr="006E5A6C" w:rsidRDefault="00090F9A" w:rsidP="00090F9A">
            <w:pPr>
              <w:spacing w:line="240" w:lineRule="auto"/>
              <w:ind w:left="6"/>
            </w:pPr>
            <w:r w:rsidRPr="006E5A6C">
              <w:t>Általános mobilitás: Ez a termék vízben oldódik.</w:t>
            </w:r>
          </w:p>
        </w:tc>
      </w:tr>
      <w:tr w:rsidR="00090F9A" w:rsidRPr="006E5A6C" w14:paraId="7047E585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693D508B" w14:textId="44E6B0DA" w:rsidR="00090F9A" w:rsidRPr="006E5A6C" w:rsidRDefault="00090F9A" w:rsidP="00090F9A">
            <w:pPr>
              <w:spacing w:line="240" w:lineRule="auto"/>
              <w:ind w:left="6"/>
              <w:rPr>
                <w:i/>
              </w:rPr>
            </w:pPr>
            <w:r w:rsidRPr="006E5A6C">
              <w:rPr>
                <w:b/>
                <w:i/>
              </w:rPr>
              <w:t xml:space="preserve">12.5. </w:t>
            </w:r>
            <w:r w:rsidRPr="006E5A6C">
              <w:rPr>
                <w:rFonts w:cs="Arial"/>
                <w:b/>
                <w:i/>
              </w:rPr>
              <w:t>A PBT- és a vPvB-értékelés eredményei</w:t>
            </w:r>
          </w:p>
        </w:tc>
      </w:tr>
      <w:tr w:rsidR="00090F9A" w:rsidRPr="006E5A6C" w14:paraId="6FB2D149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113D1748" w14:textId="77777777" w:rsidR="00090F9A" w:rsidRPr="00B95695" w:rsidRDefault="00090F9A" w:rsidP="00090F9A">
            <w:pPr>
              <w:spacing w:line="240" w:lineRule="auto"/>
              <w:ind w:left="6"/>
              <w:rPr>
                <w:iCs/>
              </w:rPr>
            </w:pPr>
            <w:r w:rsidRPr="00B95695">
              <w:rPr>
                <w:iCs/>
              </w:rPr>
              <w:t>A szervetlen komponensekre nem értelmezhető. A szerves komponensek nem ilyen besorolásúak.</w:t>
            </w:r>
          </w:p>
        </w:tc>
      </w:tr>
      <w:tr w:rsidR="00090F9A" w:rsidRPr="006E5A6C" w14:paraId="2719B4C9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A13DD33" w14:textId="1DDC767E" w:rsidR="00090F9A" w:rsidRPr="006E5A6C" w:rsidRDefault="00090F9A" w:rsidP="00090F9A">
            <w:pPr>
              <w:spacing w:line="240" w:lineRule="auto"/>
              <w:ind w:left="6"/>
            </w:pPr>
            <w:r w:rsidRPr="006E5A6C">
              <w:rPr>
                <w:b/>
                <w:i/>
              </w:rPr>
              <w:t xml:space="preserve">12.6. </w:t>
            </w:r>
            <w:r w:rsidR="00B95695">
              <w:rPr>
                <w:b/>
                <w:i/>
              </w:rPr>
              <w:t>Endkrin károsító tulajdonságok</w:t>
            </w:r>
          </w:p>
        </w:tc>
      </w:tr>
      <w:tr w:rsidR="00090F9A" w:rsidRPr="006E5A6C" w14:paraId="522DE6CB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203952E5" w14:textId="7F0E8D90" w:rsidR="00090F9A" w:rsidRPr="006E5A6C" w:rsidRDefault="00090F9A" w:rsidP="00090F9A">
            <w:pPr>
              <w:spacing w:line="240" w:lineRule="auto"/>
              <w:ind w:left="6"/>
              <w:rPr>
                <w:i/>
              </w:rPr>
            </w:pPr>
            <w:r w:rsidRPr="00B95695">
              <w:rPr>
                <w:iCs/>
              </w:rPr>
              <w:t>Nincs</w:t>
            </w:r>
            <w:r w:rsidR="00B95695" w:rsidRPr="00B95695">
              <w:rPr>
                <w:iCs/>
              </w:rPr>
              <w:t xml:space="preserve"> ilyen tulajdonságú komponens</w:t>
            </w:r>
            <w:r w:rsidRPr="006E5A6C">
              <w:rPr>
                <w:i/>
              </w:rPr>
              <w:t>.</w:t>
            </w:r>
          </w:p>
        </w:tc>
      </w:tr>
      <w:tr w:rsidR="00B95695" w:rsidRPr="006E5A6C" w14:paraId="253C37AE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5D5C6E5" w14:textId="7D015E61" w:rsidR="00B95695" w:rsidRPr="006E5A6C" w:rsidRDefault="00B95695" w:rsidP="00090F9A">
            <w:pPr>
              <w:spacing w:line="240" w:lineRule="auto"/>
              <w:ind w:left="6"/>
              <w:rPr>
                <w:i/>
              </w:rPr>
            </w:pPr>
            <w:r>
              <w:rPr>
                <w:b/>
                <w:i/>
              </w:rPr>
              <w:t xml:space="preserve">12.7. </w:t>
            </w:r>
            <w:r w:rsidRPr="006E5A6C">
              <w:rPr>
                <w:b/>
                <w:i/>
              </w:rPr>
              <w:t>Egyéb káros hatások</w:t>
            </w:r>
          </w:p>
        </w:tc>
      </w:tr>
      <w:tr w:rsidR="00B95695" w:rsidRPr="006E5A6C" w14:paraId="4A6C1BB0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3F6496F" w14:textId="5BED1D5B" w:rsidR="00B95695" w:rsidRPr="00B95695" w:rsidRDefault="00B95695" w:rsidP="00090F9A">
            <w:pPr>
              <w:spacing w:line="240" w:lineRule="auto"/>
              <w:ind w:left="6"/>
              <w:rPr>
                <w:iCs/>
              </w:rPr>
            </w:pPr>
            <w:r>
              <w:rPr>
                <w:iCs/>
              </w:rPr>
              <w:t>Nincsenek további lényeges adatok.</w:t>
            </w:r>
          </w:p>
        </w:tc>
      </w:tr>
      <w:tr w:rsidR="00090F9A" w:rsidRPr="006E5A6C" w14:paraId="6A8640ED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45FBDE26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>13. SZAKASZ: Á</w:t>
            </w:r>
            <w:r w:rsidRPr="006E5A6C">
              <w:rPr>
                <w:b/>
                <w:i/>
                <w:iCs/>
                <w:sz w:val="24"/>
                <w:szCs w:val="24"/>
              </w:rPr>
              <w:t>rtalmatlanítási szempontok</w:t>
            </w:r>
          </w:p>
        </w:tc>
      </w:tr>
      <w:tr w:rsidR="00090F9A" w:rsidRPr="006E5A6C" w14:paraId="2F0FBA1F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B75BE3B" w14:textId="77777777" w:rsidR="00090F9A" w:rsidRPr="006E5A6C" w:rsidRDefault="00090F9A" w:rsidP="00090F9A">
            <w:pPr>
              <w:spacing w:line="240" w:lineRule="auto"/>
              <w:rPr>
                <w:b/>
                <w:bCs/>
                <w:i/>
              </w:rPr>
            </w:pPr>
            <w:r w:rsidRPr="006E5A6C">
              <w:rPr>
                <w:rFonts w:cs="Arial"/>
              </w:rPr>
              <w:t>A terméket lehetőség szerint újra kell hasznosítani. A maradéka veszélyes hulladék.</w:t>
            </w:r>
          </w:p>
        </w:tc>
      </w:tr>
      <w:tr w:rsidR="00090F9A" w:rsidRPr="006E5A6C" w14:paraId="5D27D8AE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9640531" w14:textId="77777777" w:rsidR="00090F9A" w:rsidRPr="006E5A6C" w:rsidRDefault="00090F9A" w:rsidP="00090F9A">
            <w:pPr>
              <w:spacing w:line="240" w:lineRule="auto"/>
              <w:rPr>
                <w:rFonts w:cs="Arial"/>
              </w:rPr>
            </w:pPr>
            <w:r w:rsidRPr="006E5A6C">
              <w:rPr>
                <w:b/>
                <w:bCs/>
                <w:i/>
              </w:rPr>
              <w:t>13.1. Hulladékkezelési módszerek</w:t>
            </w:r>
          </w:p>
        </w:tc>
      </w:tr>
      <w:tr w:rsidR="00090F9A" w:rsidRPr="006E5A6C" w14:paraId="4DB753F3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</w:tcPr>
          <w:p w14:paraId="5CB067AC" w14:textId="77777777" w:rsidR="00090F9A" w:rsidRPr="006E5A6C" w:rsidRDefault="00090F9A" w:rsidP="00090F9A">
            <w:pPr>
              <w:widowControl/>
              <w:autoSpaceDE w:val="0"/>
              <w:autoSpaceDN w:val="0"/>
              <w:spacing w:line="240" w:lineRule="auto"/>
              <w:rPr>
                <w:rFonts w:eastAsia="MS Mincho" w:cs="Arial"/>
                <w:lang w:eastAsia="hu-HU"/>
              </w:rPr>
            </w:pPr>
            <w:r w:rsidRPr="006E5A6C">
              <w:rPr>
                <w:rFonts w:eastAsia="MS Mincho" w:cs="Arial"/>
                <w:lang w:eastAsia="hu-HU"/>
              </w:rPr>
              <w:t>A megmaradt és újra nem hasznosítható termékek ártalmatlanítását a helyi szabályozásnak megfelelően kell elvégezni. Az üres tárolóedények alján visszamaradhat termék. Az anyagot és csomagolóanyagát biztonságos módon kell ártalmatlanítani.</w:t>
            </w:r>
          </w:p>
          <w:p w14:paraId="768610DD" w14:textId="77777777" w:rsidR="00090F9A" w:rsidRPr="006E5A6C" w:rsidRDefault="00090F9A" w:rsidP="00090F9A">
            <w:pPr>
              <w:jc w:val="both"/>
              <w:rPr>
                <w:rFonts w:cs="Arial"/>
                <w:b/>
              </w:rPr>
            </w:pPr>
            <w:r w:rsidRPr="006E5A6C">
              <w:rPr>
                <w:rFonts w:cs="Arial"/>
                <w:b/>
              </w:rPr>
              <w:t xml:space="preserve">Hulladékjegyzék-kód: </w:t>
            </w:r>
          </w:p>
          <w:p w14:paraId="1041F742" w14:textId="77777777" w:rsidR="00090F9A" w:rsidRPr="006E5A6C" w:rsidRDefault="00090F9A" w:rsidP="00090F9A">
            <w:pPr>
              <w:jc w:val="both"/>
              <w:rPr>
                <w:rFonts w:eastAsia="MS Mincho" w:cs="Arial"/>
                <w:lang w:eastAsia="hu-HU"/>
              </w:rPr>
            </w:pPr>
            <w:r w:rsidRPr="006E5A6C">
              <w:rPr>
                <w:rFonts w:cs="Arial"/>
              </w:rPr>
              <w:t>15 01 10* veszélyes anyagokat maradékként tartalmazó, vagy azokkal szennyezett csomagolási hulladékok.</w:t>
            </w:r>
          </w:p>
        </w:tc>
      </w:tr>
      <w:tr w:rsidR="00090F9A" w:rsidRPr="006E5A6C" w14:paraId="18B033C5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0D1C7B3B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>14. SZAKASZ: S</w:t>
            </w:r>
            <w:r w:rsidRPr="006E5A6C">
              <w:rPr>
                <w:b/>
                <w:i/>
                <w:iCs/>
                <w:sz w:val="24"/>
                <w:szCs w:val="24"/>
              </w:rPr>
              <w:t>zállításra vonatkozó információk</w:t>
            </w:r>
          </w:p>
        </w:tc>
      </w:tr>
      <w:tr w:rsidR="00090F9A" w:rsidRPr="006E5A6C" w14:paraId="423C1EC8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3ABEBBEC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b/>
                <w:lang w:val="hu-HU"/>
              </w:rPr>
            </w:pPr>
            <w:r w:rsidRPr="006E5A6C">
              <w:rPr>
                <w:i/>
                <w:lang w:val="hu-HU"/>
              </w:rPr>
              <w:t>A termék, szállítási szempontból nem veszélyes áru.</w:t>
            </w:r>
          </w:p>
        </w:tc>
      </w:tr>
      <w:tr w:rsidR="00090F9A" w:rsidRPr="006E5A6C" w14:paraId="77A53F61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1775B487" w14:textId="5A6F5144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t>14.1. UN-szám</w:t>
            </w:r>
            <w:r w:rsidR="00B95695">
              <w:rPr>
                <w:b/>
                <w:i/>
              </w:rPr>
              <w:t xml:space="preserve"> vagy azonosító szám</w:t>
            </w:r>
          </w:p>
        </w:tc>
        <w:tc>
          <w:tcPr>
            <w:tcW w:w="1893" w:type="dxa"/>
            <w:gridSpan w:val="2"/>
            <w:vAlign w:val="center"/>
          </w:tcPr>
          <w:p w14:paraId="199B58AA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30FE0C69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197D7356" w14:textId="77777777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t>14.2. Az ENSZ szerinti megfelelő szállítási megnevezés</w:t>
            </w:r>
          </w:p>
        </w:tc>
        <w:tc>
          <w:tcPr>
            <w:tcW w:w="1893" w:type="dxa"/>
            <w:gridSpan w:val="2"/>
            <w:vAlign w:val="center"/>
          </w:tcPr>
          <w:p w14:paraId="7CBE70E5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5FD80C29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1D2EDE81" w14:textId="77777777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t xml:space="preserve">14.3. Szállítási veszélyességi osztály(ok) </w:t>
            </w:r>
          </w:p>
        </w:tc>
        <w:tc>
          <w:tcPr>
            <w:tcW w:w="1893" w:type="dxa"/>
            <w:gridSpan w:val="2"/>
            <w:vAlign w:val="center"/>
          </w:tcPr>
          <w:p w14:paraId="2A1AC3D8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48F317B4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7E5760CD" w14:textId="77777777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t>14.4. Csomagolási csoport</w:t>
            </w:r>
          </w:p>
        </w:tc>
        <w:tc>
          <w:tcPr>
            <w:tcW w:w="1893" w:type="dxa"/>
            <w:gridSpan w:val="2"/>
            <w:vAlign w:val="center"/>
          </w:tcPr>
          <w:p w14:paraId="7929857D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3C92EA91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30E121A5" w14:textId="77777777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lastRenderedPageBreak/>
              <w:t xml:space="preserve">14.5. Környezeti veszélyek </w:t>
            </w:r>
          </w:p>
        </w:tc>
        <w:tc>
          <w:tcPr>
            <w:tcW w:w="1893" w:type="dxa"/>
            <w:gridSpan w:val="2"/>
            <w:vAlign w:val="center"/>
          </w:tcPr>
          <w:p w14:paraId="47D474D5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5FC52D6B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6B3D98AF" w14:textId="77777777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t>14.6. A felhasználót érintő különleges óvintézkedések</w:t>
            </w:r>
          </w:p>
        </w:tc>
        <w:tc>
          <w:tcPr>
            <w:tcW w:w="1893" w:type="dxa"/>
            <w:gridSpan w:val="2"/>
            <w:vAlign w:val="center"/>
          </w:tcPr>
          <w:p w14:paraId="351773E0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688321B2" w14:textId="77777777" w:rsidTr="00995DBC">
        <w:trPr>
          <w:gridAfter w:val="1"/>
          <w:wAfter w:w="6" w:type="dxa"/>
          <w:trHeight w:val="340"/>
        </w:trPr>
        <w:tc>
          <w:tcPr>
            <w:tcW w:w="7746" w:type="dxa"/>
            <w:gridSpan w:val="12"/>
            <w:vAlign w:val="center"/>
          </w:tcPr>
          <w:p w14:paraId="2A6C41EE" w14:textId="0886DDA5" w:rsidR="00090F9A" w:rsidRPr="006E5A6C" w:rsidRDefault="00090F9A" w:rsidP="00090F9A">
            <w:pPr>
              <w:tabs>
                <w:tab w:val="left" w:pos="3049"/>
              </w:tabs>
              <w:spacing w:line="240" w:lineRule="auto"/>
              <w:rPr>
                <w:b/>
                <w:i/>
              </w:rPr>
            </w:pPr>
            <w:r w:rsidRPr="006E5A6C">
              <w:rPr>
                <w:b/>
                <w:i/>
              </w:rPr>
              <w:t>14.7. A</w:t>
            </w:r>
            <w:r w:rsidR="00B95695">
              <w:rPr>
                <w:b/>
                <w:i/>
              </w:rPr>
              <w:t>z IMO</w:t>
            </w:r>
            <w:r w:rsidRPr="006E5A6C">
              <w:rPr>
                <w:b/>
                <w:i/>
              </w:rPr>
              <w:t xml:space="preserve"> szabály</w:t>
            </w:r>
            <w:r w:rsidR="00B95695">
              <w:rPr>
                <w:b/>
                <w:i/>
              </w:rPr>
              <w:t>ok</w:t>
            </w:r>
            <w:r w:rsidRPr="006E5A6C">
              <w:rPr>
                <w:b/>
                <w:i/>
              </w:rPr>
              <w:t xml:space="preserve"> szerinti</w:t>
            </w:r>
            <w:r w:rsidR="00B95695">
              <w:rPr>
                <w:b/>
                <w:i/>
              </w:rPr>
              <w:t xml:space="preserve"> tengeri</w:t>
            </w:r>
            <w:r w:rsidRPr="006E5A6C">
              <w:rPr>
                <w:b/>
                <w:i/>
              </w:rPr>
              <w:t xml:space="preserve"> ömlesztett szállítás</w:t>
            </w:r>
          </w:p>
        </w:tc>
        <w:tc>
          <w:tcPr>
            <w:tcW w:w="1893" w:type="dxa"/>
            <w:gridSpan w:val="2"/>
            <w:vAlign w:val="center"/>
          </w:tcPr>
          <w:p w14:paraId="162A1C0F" w14:textId="77777777" w:rsidR="00090F9A" w:rsidRPr="006E5A6C" w:rsidRDefault="00090F9A" w:rsidP="00090F9A">
            <w:pPr>
              <w:pStyle w:val="lfej"/>
              <w:tabs>
                <w:tab w:val="left" w:pos="3049"/>
              </w:tabs>
              <w:spacing w:line="240" w:lineRule="auto"/>
              <w:rPr>
                <w:lang w:val="hu-HU"/>
              </w:rPr>
            </w:pPr>
            <w:r w:rsidRPr="006E5A6C">
              <w:rPr>
                <w:lang w:val="hu-HU"/>
              </w:rPr>
              <w:t>Nem vonatkozik rá</w:t>
            </w:r>
          </w:p>
        </w:tc>
      </w:tr>
      <w:tr w:rsidR="00090F9A" w:rsidRPr="006E5A6C" w14:paraId="569D1BE9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09B096FD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15. SZAKASZ: </w:t>
            </w:r>
            <w:r w:rsidRPr="006E5A6C">
              <w:rPr>
                <w:b/>
                <w:i/>
                <w:iCs/>
                <w:sz w:val="24"/>
                <w:szCs w:val="24"/>
              </w:rPr>
              <w:t>Szabályozással kapcsolatos információk</w:t>
            </w:r>
          </w:p>
        </w:tc>
      </w:tr>
      <w:tr w:rsidR="00090F9A" w:rsidRPr="006E5A6C" w14:paraId="20E2631B" w14:textId="77777777" w:rsidTr="00995DBC">
        <w:trPr>
          <w:gridAfter w:val="1"/>
          <w:wAfter w:w="6" w:type="dxa"/>
          <w:trHeight w:val="970"/>
        </w:trPr>
        <w:tc>
          <w:tcPr>
            <w:tcW w:w="3534" w:type="dxa"/>
            <w:gridSpan w:val="7"/>
          </w:tcPr>
          <w:p w14:paraId="363109D7" w14:textId="38F1A6FC" w:rsidR="00090F9A" w:rsidRPr="006E5A6C" w:rsidRDefault="00090F9A" w:rsidP="00B95695">
            <w:pPr>
              <w:autoSpaceDE w:val="0"/>
              <w:autoSpaceDN w:val="0"/>
              <w:spacing w:line="240" w:lineRule="auto"/>
            </w:pPr>
            <w:r w:rsidRPr="006E5A6C">
              <w:rPr>
                <w:b/>
                <w:i/>
              </w:rPr>
              <w:t>15.1. Az adott anyaggal vagy keverékkel kapcsolatos biztonsági, egészségügyi és környezetvédelmi előírások/jogszabályok</w:t>
            </w:r>
          </w:p>
        </w:tc>
        <w:tc>
          <w:tcPr>
            <w:tcW w:w="6105" w:type="dxa"/>
            <w:gridSpan w:val="7"/>
          </w:tcPr>
          <w:p w14:paraId="12534DF5" w14:textId="77777777" w:rsidR="00090F9A" w:rsidRPr="006E5A6C" w:rsidRDefault="00090F9A" w:rsidP="00090F9A">
            <w:pPr>
              <w:spacing w:line="240" w:lineRule="auto"/>
            </w:pPr>
            <w:r w:rsidRPr="006E5A6C">
              <w:t>Nincs speciális információ</w:t>
            </w:r>
          </w:p>
        </w:tc>
      </w:tr>
      <w:tr w:rsidR="00090F9A" w:rsidRPr="006E5A6C" w14:paraId="0A34B3FE" w14:textId="77777777" w:rsidTr="00995DBC">
        <w:trPr>
          <w:gridAfter w:val="1"/>
          <w:wAfter w:w="6" w:type="dxa"/>
        </w:trPr>
        <w:tc>
          <w:tcPr>
            <w:tcW w:w="3534" w:type="dxa"/>
            <w:gridSpan w:val="7"/>
          </w:tcPr>
          <w:p w14:paraId="2800D801" w14:textId="77777777" w:rsidR="00090F9A" w:rsidRPr="006E5A6C" w:rsidRDefault="00090F9A" w:rsidP="00090F9A">
            <w:pPr>
              <w:tabs>
                <w:tab w:val="left" w:pos="842"/>
              </w:tabs>
              <w:spacing w:line="240" w:lineRule="auto"/>
              <w:ind w:left="6"/>
              <w:rPr>
                <w:b/>
                <w:i/>
              </w:rPr>
            </w:pPr>
            <w:r w:rsidRPr="006E5A6C">
              <w:rPr>
                <w:b/>
                <w:bCs/>
                <w:i/>
              </w:rPr>
              <w:t>15.2. Kémia biztonsági értékelés</w:t>
            </w:r>
          </w:p>
        </w:tc>
        <w:tc>
          <w:tcPr>
            <w:tcW w:w="6105" w:type="dxa"/>
            <w:gridSpan w:val="7"/>
            <w:vAlign w:val="center"/>
          </w:tcPr>
          <w:p w14:paraId="436B65FF" w14:textId="1BEB12AF" w:rsidR="00090F9A" w:rsidRPr="006E5A6C" w:rsidRDefault="00090F9A" w:rsidP="00090F9A">
            <w:pPr>
              <w:pStyle w:val="Listaszerbekezds"/>
              <w:spacing w:line="240" w:lineRule="auto"/>
              <w:ind w:left="20"/>
              <w:rPr>
                <w:rFonts w:cs="Arial"/>
              </w:rPr>
            </w:pPr>
            <w:r w:rsidRPr="006E5A6C">
              <w:rPr>
                <w:rFonts w:cs="Arial"/>
              </w:rPr>
              <w:t xml:space="preserve">A keverékre </w:t>
            </w:r>
            <w:r w:rsidR="00B95695">
              <w:rPr>
                <w:rFonts w:cs="Arial"/>
              </w:rPr>
              <w:t xml:space="preserve">nem </w:t>
            </w:r>
            <w:r w:rsidRPr="006E5A6C">
              <w:rPr>
                <w:rFonts w:cs="Arial"/>
              </w:rPr>
              <w:t>vonatkoz</w:t>
            </w:r>
            <w:r w:rsidR="00B95695">
              <w:rPr>
                <w:rFonts w:cs="Arial"/>
              </w:rPr>
              <w:t>ik</w:t>
            </w:r>
            <w:r w:rsidRPr="006E5A6C">
              <w:rPr>
                <w:rFonts w:cs="Arial"/>
              </w:rPr>
              <w:t xml:space="preserve"> kémiai biztonsági értékelés.</w:t>
            </w:r>
          </w:p>
        </w:tc>
      </w:tr>
      <w:tr w:rsidR="00090F9A" w:rsidRPr="006E5A6C" w14:paraId="7E9B1357" w14:textId="77777777" w:rsidTr="00995DBC">
        <w:trPr>
          <w:gridAfter w:val="1"/>
          <w:wAfter w:w="6" w:type="dxa"/>
          <w:trHeight w:val="510"/>
        </w:trPr>
        <w:tc>
          <w:tcPr>
            <w:tcW w:w="9639" w:type="dxa"/>
            <w:gridSpan w:val="14"/>
            <w:shd w:val="clear" w:color="auto" w:fill="DDDDFF"/>
            <w:vAlign w:val="center"/>
          </w:tcPr>
          <w:p w14:paraId="22E9CE46" w14:textId="77777777" w:rsidR="00090F9A" w:rsidRPr="006E5A6C" w:rsidRDefault="00090F9A" w:rsidP="00090F9A">
            <w:pPr>
              <w:spacing w:line="240" w:lineRule="auto"/>
              <w:textAlignment w:val="center"/>
              <w:rPr>
                <w:b/>
                <w:i/>
                <w:iCs/>
                <w:caps/>
                <w:sz w:val="24"/>
                <w:szCs w:val="24"/>
              </w:rPr>
            </w:pPr>
            <w:r w:rsidRPr="006E5A6C">
              <w:rPr>
                <w:b/>
                <w:i/>
                <w:iCs/>
                <w:caps/>
                <w:sz w:val="24"/>
                <w:szCs w:val="24"/>
              </w:rPr>
              <w:t xml:space="preserve">16. Szakasz: </w:t>
            </w:r>
            <w:r w:rsidRPr="006E5A6C">
              <w:rPr>
                <w:b/>
                <w:i/>
                <w:iCs/>
                <w:sz w:val="24"/>
                <w:szCs w:val="24"/>
              </w:rPr>
              <w:t>Egyéb információk</w:t>
            </w:r>
          </w:p>
        </w:tc>
      </w:tr>
      <w:tr w:rsidR="00090F9A" w:rsidRPr="006E5A6C" w14:paraId="6266EAE1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1E41EE7D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Ez az információ jelenlegi ismereteinken alapul. A biztonsági adatlap az adott termék tekintetében került összeállításra, és kizárólag arra vonatkozik.</w:t>
            </w:r>
          </w:p>
        </w:tc>
      </w:tr>
      <w:tr w:rsidR="00090F9A" w:rsidRPr="006E5A6C" w14:paraId="39F7F15C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</w:tcPr>
          <w:p w14:paraId="214D9FCB" w14:textId="4AC09AA7" w:rsidR="00090F9A" w:rsidRPr="006E5A6C" w:rsidRDefault="00090F9A" w:rsidP="00090F9A">
            <w:pPr>
              <w:spacing w:line="240" w:lineRule="auto"/>
            </w:pPr>
            <w:r w:rsidRPr="006E5A6C">
              <w:rPr>
                <w:rFonts w:cs="Arial"/>
                <w:b/>
                <w:bCs/>
              </w:rPr>
              <w:t>Biztonsági adatlap felülvizsgálatakor változott:</w:t>
            </w:r>
            <w:r w:rsidRPr="006E5A6C">
              <w:rPr>
                <w:rFonts w:cs="Arial"/>
                <w:bCs/>
              </w:rPr>
              <w:t xml:space="preserve"> az 5.</w:t>
            </w:r>
            <w:r w:rsidR="00B95695">
              <w:rPr>
                <w:rFonts w:cs="Arial"/>
                <w:bCs/>
              </w:rPr>
              <w:t>3.</w:t>
            </w:r>
            <w:r w:rsidRPr="006E5A6C">
              <w:rPr>
                <w:rFonts w:cs="Arial"/>
                <w:bCs/>
              </w:rPr>
              <w:t xml:space="preserve"> változatban átvezettük a 20</w:t>
            </w:r>
            <w:r w:rsidR="00B95695">
              <w:rPr>
                <w:rFonts w:cs="Arial"/>
                <w:bCs/>
              </w:rPr>
              <w:t>20</w:t>
            </w:r>
            <w:r w:rsidRPr="006E5A6C">
              <w:rPr>
                <w:rFonts w:cs="Arial"/>
                <w:bCs/>
              </w:rPr>
              <w:t>/8</w:t>
            </w:r>
            <w:r w:rsidR="00B95695">
              <w:rPr>
                <w:rFonts w:cs="Arial"/>
                <w:bCs/>
              </w:rPr>
              <w:t>78</w:t>
            </w:r>
            <w:r w:rsidRPr="006E5A6C">
              <w:rPr>
                <w:rFonts w:cs="Arial"/>
                <w:bCs/>
              </w:rPr>
              <w:t xml:space="preserve"> rendelet</w:t>
            </w:r>
            <w:r w:rsidR="00B95695">
              <w:rPr>
                <w:rFonts w:cs="Arial"/>
                <w:bCs/>
              </w:rPr>
              <w:t>et és annak magyar</w:t>
            </w:r>
            <w:r w:rsidRPr="006E5A6C">
              <w:rPr>
                <w:rFonts w:cs="Arial"/>
                <w:bCs/>
              </w:rPr>
              <w:t xml:space="preserve"> helyesbítését</w:t>
            </w:r>
            <w:r w:rsidRPr="006E5A6C">
              <w:rPr>
                <w:rFonts w:cs="Arial"/>
              </w:rPr>
              <w:t>.</w:t>
            </w:r>
          </w:p>
        </w:tc>
      </w:tr>
      <w:tr w:rsidR="00090F9A" w:rsidRPr="006E5A6C" w14:paraId="448FCE8B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7F31C41" w14:textId="77777777" w:rsidR="00090F9A" w:rsidRPr="006E5A6C" w:rsidRDefault="00090F9A" w:rsidP="00090F9A">
            <w:pPr>
              <w:spacing w:line="240" w:lineRule="auto"/>
              <w:rPr>
                <w:b/>
              </w:rPr>
            </w:pPr>
            <w:r w:rsidRPr="006E5A6C">
              <w:rPr>
                <w:b/>
              </w:rPr>
              <w:t>Rövidítések:</w:t>
            </w:r>
          </w:p>
        </w:tc>
      </w:tr>
      <w:tr w:rsidR="00090F9A" w:rsidRPr="006E5A6C" w14:paraId="5CAF74C4" w14:textId="77777777" w:rsidTr="00995DBC">
        <w:trPr>
          <w:gridAfter w:val="1"/>
          <w:wAfter w:w="6" w:type="dxa"/>
          <w:trHeight w:val="340"/>
        </w:trPr>
        <w:tc>
          <w:tcPr>
            <w:tcW w:w="1147" w:type="dxa"/>
            <w:gridSpan w:val="2"/>
            <w:vAlign w:val="center"/>
          </w:tcPr>
          <w:p w14:paraId="5BF377BF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DNEL</w:t>
            </w:r>
          </w:p>
        </w:tc>
        <w:tc>
          <w:tcPr>
            <w:tcW w:w="8492" w:type="dxa"/>
            <w:gridSpan w:val="12"/>
            <w:vAlign w:val="center"/>
          </w:tcPr>
          <w:p w14:paraId="2645BEA5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Biztonságos, származtatott hatásmentes szint (emberi egészség tekintetében)</w:t>
            </w:r>
          </w:p>
        </w:tc>
      </w:tr>
      <w:tr w:rsidR="00090F9A" w:rsidRPr="006E5A6C" w14:paraId="1854B858" w14:textId="77777777" w:rsidTr="00995DBC">
        <w:trPr>
          <w:gridAfter w:val="1"/>
          <w:wAfter w:w="6" w:type="dxa"/>
          <w:trHeight w:val="340"/>
        </w:trPr>
        <w:tc>
          <w:tcPr>
            <w:tcW w:w="1147" w:type="dxa"/>
            <w:gridSpan w:val="2"/>
            <w:vAlign w:val="center"/>
          </w:tcPr>
          <w:p w14:paraId="521F5F37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PBT</w:t>
            </w:r>
          </w:p>
        </w:tc>
        <w:tc>
          <w:tcPr>
            <w:tcW w:w="8492" w:type="dxa"/>
            <w:gridSpan w:val="12"/>
            <w:vAlign w:val="center"/>
          </w:tcPr>
          <w:p w14:paraId="18949CEC" w14:textId="77777777" w:rsidR="00090F9A" w:rsidRPr="006E5A6C" w:rsidRDefault="00090F9A" w:rsidP="00090F9A">
            <w:pPr>
              <w:widowControl/>
              <w:adjustRightInd/>
              <w:spacing w:line="240" w:lineRule="auto"/>
              <w:rPr>
                <w:rFonts w:eastAsia="Times New Roman" w:cs="Arial"/>
                <w:color w:val="000000"/>
                <w:lang w:eastAsia="hu-HU"/>
              </w:rPr>
            </w:pPr>
            <w:r w:rsidRPr="006E5A6C">
              <w:rPr>
                <w:rFonts w:cs="Arial"/>
                <w:bCs/>
              </w:rPr>
              <w:t>Perzisztens, bioakkumulatív és mérgező anyag</w:t>
            </w:r>
          </w:p>
        </w:tc>
      </w:tr>
      <w:tr w:rsidR="00090F9A" w:rsidRPr="006E5A6C" w14:paraId="28C8C07A" w14:textId="77777777" w:rsidTr="00995DBC">
        <w:trPr>
          <w:gridAfter w:val="1"/>
          <w:wAfter w:w="6" w:type="dxa"/>
          <w:trHeight w:val="340"/>
        </w:trPr>
        <w:tc>
          <w:tcPr>
            <w:tcW w:w="1147" w:type="dxa"/>
            <w:gridSpan w:val="2"/>
            <w:vAlign w:val="center"/>
          </w:tcPr>
          <w:p w14:paraId="0530BAB3" w14:textId="77777777" w:rsidR="00090F9A" w:rsidRPr="006E5A6C" w:rsidRDefault="00090F9A" w:rsidP="00090F9A">
            <w:pPr>
              <w:spacing w:line="240" w:lineRule="auto"/>
            </w:pPr>
            <w:r w:rsidRPr="006E5A6C">
              <w:t>PNEC</w:t>
            </w:r>
          </w:p>
        </w:tc>
        <w:tc>
          <w:tcPr>
            <w:tcW w:w="8492" w:type="dxa"/>
            <w:gridSpan w:val="12"/>
            <w:vAlign w:val="center"/>
          </w:tcPr>
          <w:p w14:paraId="39771761" w14:textId="77777777" w:rsidR="00090F9A" w:rsidRPr="006E5A6C" w:rsidRDefault="00090F9A" w:rsidP="00090F9A">
            <w:pPr>
              <w:spacing w:line="240" w:lineRule="auto"/>
            </w:pPr>
            <w:r w:rsidRPr="006E5A6C">
              <w:rPr>
                <w:rFonts w:cs="Arial"/>
                <w:bCs/>
              </w:rPr>
              <w:t>Biztonságos, becsült hatásmentes koncentráció (környezet esetében)</w:t>
            </w:r>
          </w:p>
        </w:tc>
      </w:tr>
      <w:tr w:rsidR="00090F9A" w:rsidRPr="006E5A6C" w14:paraId="7A9E987A" w14:textId="77777777" w:rsidTr="00995DBC">
        <w:trPr>
          <w:gridAfter w:val="1"/>
          <w:wAfter w:w="6" w:type="dxa"/>
          <w:trHeight w:val="340"/>
        </w:trPr>
        <w:tc>
          <w:tcPr>
            <w:tcW w:w="1147" w:type="dxa"/>
            <w:gridSpan w:val="2"/>
            <w:vAlign w:val="center"/>
          </w:tcPr>
          <w:p w14:paraId="388CD2CD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vPvB</w:t>
            </w:r>
          </w:p>
        </w:tc>
        <w:tc>
          <w:tcPr>
            <w:tcW w:w="8492" w:type="dxa"/>
            <w:gridSpan w:val="12"/>
            <w:vAlign w:val="center"/>
          </w:tcPr>
          <w:p w14:paraId="0D7FCB15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cs="Arial"/>
                <w:bCs/>
              </w:rPr>
              <w:t>Nagyon perzisztens, nagyon bioakkumulatív</w:t>
            </w:r>
          </w:p>
        </w:tc>
      </w:tr>
      <w:tr w:rsidR="00090F9A" w:rsidRPr="006E5A6C" w14:paraId="54DCBD03" w14:textId="77777777" w:rsidTr="00995DBC">
        <w:trPr>
          <w:gridAfter w:val="1"/>
          <w:wAfter w:w="6" w:type="dxa"/>
          <w:trHeight w:val="340"/>
        </w:trPr>
        <w:tc>
          <w:tcPr>
            <w:tcW w:w="1147" w:type="dxa"/>
            <w:gridSpan w:val="2"/>
            <w:vAlign w:val="center"/>
          </w:tcPr>
          <w:p w14:paraId="314C74D6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eastAsia="MS Mincho" w:cs="Arial"/>
                <w:lang w:eastAsia="hu-HU"/>
              </w:rPr>
              <w:t>LD</w:t>
            </w:r>
            <w:r w:rsidRPr="006E5A6C">
              <w:rPr>
                <w:rFonts w:eastAsia="MS Mincho" w:cs="Arial"/>
                <w:vertAlign w:val="subscript"/>
                <w:lang w:eastAsia="hu-HU"/>
              </w:rPr>
              <w:t>50</w:t>
            </w:r>
          </w:p>
        </w:tc>
        <w:tc>
          <w:tcPr>
            <w:tcW w:w="8492" w:type="dxa"/>
            <w:gridSpan w:val="12"/>
            <w:vAlign w:val="center"/>
          </w:tcPr>
          <w:p w14:paraId="5D2AFA9A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eastAsia="Times New Roman" w:cs="Arial"/>
                <w:color w:val="000000"/>
                <w:lang w:eastAsia="hu-HU"/>
              </w:rPr>
              <w:t>A vizsgált anyag által, meghatározott időintervallumon belül, 50%-ban halált okozó dózis.</w:t>
            </w:r>
          </w:p>
        </w:tc>
      </w:tr>
      <w:tr w:rsidR="00090F9A" w:rsidRPr="006E5A6C" w14:paraId="78F56B05" w14:textId="77777777" w:rsidTr="00995DBC">
        <w:trPr>
          <w:gridAfter w:val="1"/>
          <w:wAfter w:w="6" w:type="dxa"/>
          <w:trHeight w:val="340"/>
        </w:trPr>
        <w:tc>
          <w:tcPr>
            <w:tcW w:w="1147" w:type="dxa"/>
            <w:gridSpan w:val="2"/>
            <w:vAlign w:val="center"/>
          </w:tcPr>
          <w:p w14:paraId="334BF87A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eastAsia="MS Mincho" w:cs="Arial"/>
                <w:lang w:eastAsia="hu-HU"/>
              </w:rPr>
              <w:t>LC</w:t>
            </w:r>
            <w:r w:rsidRPr="006E5A6C">
              <w:rPr>
                <w:rFonts w:eastAsia="MS Mincho" w:cs="Arial"/>
                <w:vertAlign w:val="subscript"/>
                <w:lang w:eastAsia="hu-HU"/>
              </w:rPr>
              <w:t>50</w:t>
            </w:r>
          </w:p>
        </w:tc>
        <w:tc>
          <w:tcPr>
            <w:tcW w:w="8492" w:type="dxa"/>
            <w:gridSpan w:val="12"/>
            <w:vAlign w:val="center"/>
          </w:tcPr>
          <w:p w14:paraId="048838BD" w14:textId="77777777" w:rsidR="00090F9A" w:rsidRPr="006E5A6C" w:rsidRDefault="00090F9A" w:rsidP="00090F9A">
            <w:pPr>
              <w:spacing w:line="240" w:lineRule="auto"/>
              <w:rPr>
                <w:rFonts w:cs="Arial"/>
                <w:bCs/>
              </w:rPr>
            </w:pPr>
            <w:r w:rsidRPr="006E5A6C">
              <w:rPr>
                <w:rFonts w:eastAsia="Times New Roman" w:cs="Arial"/>
                <w:color w:val="000000"/>
                <w:lang w:eastAsia="hu-HU"/>
              </w:rPr>
              <w:t>A vizsgált anyag által meghatározott időintervallumon belül 50 %-ban halált okozó koncentráció.</w:t>
            </w:r>
          </w:p>
        </w:tc>
      </w:tr>
      <w:tr w:rsidR="00090F9A" w:rsidRPr="006E5A6C" w14:paraId="776772B2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7A17A024" w14:textId="77777777" w:rsidR="00090F9A" w:rsidRPr="006E5A6C" w:rsidRDefault="00090F9A" w:rsidP="00090F9A">
            <w:pPr>
              <w:spacing w:line="240" w:lineRule="auto"/>
              <w:rPr>
                <w:rFonts w:cs="Arial"/>
                <w:b/>
                <w:bCs/>
              </w:rPr>
            </w:pPr>
            <w:r w:rsidRPr="006E5A6C">
              <w:rPr>
                <w:rFonts w:cs="Arial"/>
                <w:b/>
                <w:bCs/>
              </w:rPr>
              <w:t xml:space="preserve">Szakirodalmi hivatkozások: </w:t>
            </w:r>
            <w:r w:rsidRPr="006E5A6C">
              <w:rPr>
                <w:rFonts w:cs="Arial"/>
                <w:bCs/>
              </w:rPr>
              <w:t>Szállítói biztonsági adatlap.</w:t>
            </w:r>
          </w:p>
        </w:tc>
      </w:tr>
      <w:tr w:rsidR="00090F9A" w:rsidRPr="006E5A6C" w14:paraId="0806A578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56A80CFA" w14:textId="77777777" w:rsidR="00090F9A" w:rsidRPr="006E5A6C" w:rsidRDefault="00090F9A" w:rsidP="00090F9A">
            <w:pPr>
              <w:pStyle w:val="Cmsor3"/>
              <w:keepNext w:val="0"/>
              <w:spacing w:line="240" w:lineRule="auto"/>
            </w:pPr>
            <w:r w:rsidRPr="006E5A6C">
              <w:rPr>
                <w:rFonts w:cs="Arial"/>
                <w:bCs w:val="0"/>
              </w:rPr>
              <w:t xml:space="preserve">Keverékek osztályozásának módszere: </w:t>
            </w:r>
            <w:r w:rsidRPr="006E5A6C">
              <w:rPr>
                <w:rFonts w:cs="Arial"/>
                <w:b w:val="0"/>
                <w:bCs w:val="0"/>
              </w:rPr>
              <w:t>Átvéve a szállítói adatlap osztályozását.</w:t>
            </w:r>
          </w:p>
        </w:tc>
      </w:tr>
      <w:tr w:rsidR="00090F9A" w:rsidRPr="006E5A6C" w14:paraId="534D4ABD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0206AD7C" w14:textId="77777777" w:rsidR="00090F9A" w:rsidRPr="006E5A6C" w:rsidRDefault="00090F9A" w:rsidP="00090F9A">
            <w:pPr>
              <w:pStyle w:val="Cmsor3"/>
              <w:keepNext w:val="0"/>
              <w:spacing w:line="240" w:lineRule="auto"/>
            </w:pPr>
            <w:r w:rsidRPr="006E5A6C">
              <w:t>Vonatkozó H mondatok teljes szövege:</w:t>
            </w:r>
          </w:p>
          <w:p w14:paraId="553A2D10" w14:textId="77777777" w:rsidR="00090F9A" w:rsidRPr="006E5A6C" w:rsidRDefault="00090F9A" w:rsidP="00090F9A">
            <w:pPr>
              <w:pStyle w:val="CM4"/>
              <w:rPr>
                <w:rFonts w:ascii="Arial" w:eastAsia="MS PGothic" w:hAnsi="Arial" w:cs="Arial"/>
                <w:sz w:val="20"/>
                <w:szCs w:val="20"/>
                <w:lang w:eastAsia="ja-JP"/>
              </w:rPr>
            </w:pPr>
            <w:r w:rsidRPr="006E5A6C">
              <w:rPr>
                <w:rFonts w:ascii="Arial" w:eastAsia="MS PGothic" w:hAnsi="Arial" w:cs="Arial"/>
                <w:sz w:val="20"/>
                <w:szCs w:val="20"/>
                <w:lang w:eastAsia="ja-JP"/>
              </w:rPr>
              <w:t>H272: Fokozhatja a tűz intenzitását; oxidáló hatású. H 290: Fémekre korrozív hatású lehet.</w:t>
            </w:r>
          </w:p>
          <w:p w14:paraId="33DF8F70" w14:textId="77777777" w:rsidR="00090F9A" w:rsidRPr="006E5A6C" w:rsidRDefault="00090F9A" w:rsidP="00090F9A">
            <w:pPr>
              <w:pStyle w:val="Default"/>
              <w:rPr>
                <w:rFonts w:ascii="Arial" w:eastAsia="MS PGothic" w:hAnsi="Arial" w:cs="Arial"/>
                <w:color w:val="auto"/>
                <w:sz w:val="20"/>
                <w:szCs w:val="20"/>
                <w:lang w:val="hu-HU" w:eastAsia="ja-JP"/>
              </w:rPr>
            </w:pPr>
            <w:r w:rsidRPr="006E5A6C">
              <w:rPr>
                <w:rFonts w:ascii="Arial" w:eastAsia="MS PGothic" w:hAnsi="Arial" w:cs="Arial"/>
                <w:color w:val="auto"/>
                <w:sz w:val="20"/>
                <w:szCs w:val="20"/>
                <w:lang w:val="hu-HU" w:eastAsia="ja-JP"/>
              </w:rPr>
              <w:t>H302: Lenyelve ártalmas. H 314: Súlyos égési sérülést és szemkárosodást okoz.</w:t>
            </w:r>
          </w:p>
          <w:p w14:paraId="228E9741" w14:textId="77777777" w:rsidR="00090F9A" w:rsidRPr="006E5A6C" w:rsidRDefault="00090F9A" w:rsidP="00090F9A">
            <w:pPr>
              <w:pStyle w:val="Default"/>
              <w:rPr>
                <w:rFonts w:cs="Arial"/>
                <w:b/>
                <w:bCs/>
                <w:lang w:val="hu-HU"/>
              </w:rPr>
            </w:pPr>
            <w:r w:rsidRPr="006E5A6C">
              <w:rPr>
                <w:rFonts w:ascii="Arial" w:eastAsia="MS PGothic" w:hAnsi="Arial" w:cs="Arial"/>
                <w:color w:val="auto"/>
                <w:sz w:val="20"/>
                <w:szCs w:val="20"/>
                <w:lang w:val="hu-HU" w:eastAsia="ja-JP"/>
              </w:rPr>
              <w:t>H</w:t>
            </w:r>
            <w:r w:rsidRPr="006E5A6C">
              <w:rPr>
                <w:rFonts w:ascii="Arial" w:eastAsia="MS PGothic" w:hAnsi="Arial"/>
                <w:bCs/>
                <w:color w:val="auto"/>
                <w:sz w:val="20"/>
                <w:szCs w:val="20"/>
                <w:lang w:val="hu-HU" w:eastAsia="ja-JP"/>
              </w:rPr>
              <w:t xml:space="preserve">319: </w:t>
            </w:r>
            <w:r w:rsidRPr="006E5A6C">
              <w:rPr>
                <w:rFonts w:ascii="Arial" w:eastAsia="MS PGothic" w:hAnsi="Arial" w:cs="Arial"/>
                <w:color w:val="auto"/>
                <w:sz w:val="20"/>
                <w:szCs w:val="20"/>
                <w:lang w:val="hu-HU" w:eastAsia="ja-JP"/>
              </w:rPr>
              <w:t>Súlyos szemirritációt okoz. H335 Légúti irritációt okozhat.</w:t>
            </w:r>
            <w:r w:rsidRPr="006E5A6C">
              <w:rPr>
                <w:rFonts w:cs="Arial"/>
                <w:lang w:val="hu-HU"/>
              </w:rPr>
              <w:t xml:space="preserve"> </w:t>
            </w:r>
          </w:p>
        </w:tc>
      </w:tr>
      <w:tr w:rsidR="00090F9A" w:rsidRPr="006E5A6C" w14:paraId="7B1D89D4" w14:textId="77777777" w:rsidTr="00995DBC">
        <w:trPr>
          <w:gridAfter w:val="1"/>
          <w:wAfter w:w="6" w:type="dxa"/>
          <w:trHeight w:val="340"/>
        </w:trPr>
        <w:tc>
          <w:tcPr>
            <w:tcW w:w="9639" w:type="dxa"/>
            <w:gridSpan w:val="14"/>
            <w:vAlign w:val="center"/>
          </w:tcPr>
          <w:p w14:paraId="5739225B" w14:textId="77777777" w:rsidR="00090F9A" w:rsidRPr="006E5A6C" w:rsidRDefault="00090F9A" w:rsidP="00090F9A">
            <w:pPr>
              <w:pStyle w:val="Cmsor3"/>
              <w:keepNext w:val="0"/>
              <w:spacing w:line="240" w:lineRule="auto"/>
            </w:pPr>
            <w:r w:rsidRPr="006E5A6C">
              <w:t>Képzésre vonatkozó tanácsok:</w:t>
            </w:r>
          </w:p>
          <w:p w14:paraId="45E7D3E7" w14:textId="77777777" w:rsidR="00090F9A" w:rsidRPr="006E5A6C" w:rsidRDefault="00090F9A" w:rsidP="00090F9A">
            <w:r w:rsidRPr="006E5A6C">
              <w:t>Munkavédelmi oktatás keretében általános vegyianyag-kezelési oktatás.</w:t>
            </w:r>
          </w:p>
          <w:p w14:paraId="69B90C66" w14:textId="77777777" w:rsidR="00090F9A" w:rsidRPr="006E5A6C" w:rsidRDefault="00090F9A" w:rsidP="00090F9A">
            <w:r w:rsidRPr="006E5A6C">
              <w:t>Elsősegély-nyújtó tanfolyam.</w:t>
            </w:r>
          </w:p>
        </w:tc>
      </w:tr>
    </w:tbl>
    <w:p w14:paraId="50AFA3B6" w14:textId="77777777" w:rsidR="006715C9" w:rsidRPr="006E5A6C" w:rsidRDefault="006715C9" w:rsidP="00E2412E">
      <w:pPr>
        <w:spacing w:line="240" w:lineRule="auto"/>
        <w:jc w:val="center"/>
        <w:rPr>
          <w:b/>
        </w:rPr>
      </w:pPr>
      <w:r w:rsidRPr="006E5A6C">
        <w:rPr>
          <w:b/>
        </w:rPr>
        <w:t>VÉGE</w:t>
      </w:r>
    </w:p>
    <w:sectPr w:rsidR="006715C9" w:rsidRPr="006E5A6C" w:rsidSect="00C90D03">
      <w:headerReference w:type="default" r:id="rId10"/>
      <w:footerReference w:type="default" r:id="rId11"/>
      <w:pgSz w:w="11906" w:h="16838" w:code="9"/>
      <w:pgMar w:top="1417" w:right="1417" w:bottom="1417" w:left="1417" w:header="510" w:footer="51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799F" w14:textId="77777777" w:rsidR="0047154C" w:rsidRDefault="0047154C">
      <w:r>
        <w:separator/>
      </w:r>
    </w:p>
  </w:endnote>
  <w:endnote w:type="continuationSeparator" w:id="0">
    <w:p w14:paraId="29BA0F66" w14:textId="77777777" w:rsidR="0047154C" w:rsidRDefault="0047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0122" w14:textId="77777777" w:rsidR="00F846C6" w:rsidRDefault="00F846C6" w:rsidP="00F846C6">
    <w:pPr>
      <w:pStyle w:val="llb"/>
      <w:jc w:val="center"/>
    </w:pPr>
    <w:r>
      <w:t xml:space="preserve">Oldal: </w:t>
    </w:r>
    <w:r w:rsidR="003657CA">
      <w:rPr>
        <w:b/>
        <w:sz w:val="24"/>
        <w:szCs w:val="24"/>
      </w:rPr>
      <w:fldChar w:fldCharType="begin"/>
    </w:r>
    <w:r>
      <w:rPr>
        <w:b/>
      </w:rPr>
      <w:instrText>PAGE</w:instrText>
    </w:r>
    <w:r w:rsidR="003657CA">
      <w:rPr>
        <w:b/>
        <w:sz w:val="24"/>
        <w:szCs w:val="24"/>
      </w:rPr>
      <w:fldChar w:fldCharType="separate"/>
    </w:r>
    <w:r w:rsidR="0054285E">
      <w:rPr>
        <w:b/>
        <w:noProof/>
      </w:rPr>
      <w:t>6</w:t>
    </w:r>
    <w:r w:rsidR="003657CA">
      <w:rPr>
        <w:b/>
        <w:sz w:val="24"/>
        <w:szCs w:val="24"/>
      </w:rPr>
      <w:fldChar w:fldCharType="end"/>
    </w:r>
    <w:r>
      <w:t xml:space="preserve"> / </w:t>
    </w:r>
    <w:r w:rsidR="003657C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657CA">
      <w:rPr>
        <w:b/>
        <w:sz w:val="24"/>
        <w:szCs w:val="24"/>
      </w:rPr>
      <w:fldChar w:fldCharType="separate"/>
    </w:r>
    <w:r w:rsidR="0054285E">
      <w:rPr>
        <w:b/>
        <w:noProof/>
      </w:rPr>
      <w:t>6</w:t>
    </w:r>
    <w:r w:rsidR="003657CA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CBA9" w14:textId="77777777" w:rsidR="0047154C" w:rsidRDefault="0047154C">
      <w:r>
        <w:separator/>
      </w:r>
    </w:p>
  </w:footnote>
  <w:footnote w:type="continuationSeparator" w:id="0">
    <w:p w14:paraId="337E3685" w14:textId="77777777" w:rsidR="0047154C" w:rsidRDefault="0047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AA98" w14:textId="11213713" w:rsidR="00882C7A" w:rsidRPr="0009224F" w:rsidRDefault="006D225B" w:rsidP="0009224F">
    <w:pPr>
      <w:spacing w:line="320" w:lineRule="exact"/>
      <w:ind w:right="-159"/>
      <w:rPr>
        <w:rFonts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95D5012" wp14:editId="17EA4336">
          <wp:simplePos x="0" y="0"/>
          <wp:positionH relativeFrom="column">
            <wp:posOffset>-255270</wp:posOffset>
          </wp:positionH>
          <wp:positionV relativeFrom="paragraph">
            <wp:posOffset>136525</wp:posOffset>
          </wp:positionV>
          <wp:extent cx="1443990" cy="396240"/>
          <wp:effectExtent l="0" t="0" r="0" b="0"/>
          <wp:wrapSquare wrapText="bothSides"/>
          <wp:docPr id="1" name="Kép 2" descr="http://expolygon.hu/assets/images/fejle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://expolygon.hu/assets/images/fejle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24F">
      <w:rPr>
        <w:rFonts w:cs="Arial"/>
        <w:b/>
        <w:bCs/>
        <w:sz w:val="24"/>
        <w:szCs w:val="24"/>
      </w:rPr>
      <w:tab/>
    </w:r>
    <w:r w:rsidR="0009224F">
      <w:rPr>
        <w:rFonts w:cs="Arial"/>
        <w:b/>
        <w:bCs/>
        <w:sz w:val="24"/>
        <w:szCs w:val="24"/>
      </w:rPr>
      <w:tab/>
    </w:r>
    <w:r w:rsidR="0009224F">
      <w:rPr>
        <w:rFonts w:cs="Arial"/>
        <w:b/>
        <w:bCs/>
        <w:sz w:val="24"/>
        <w:szCs w:val="24"/>
      </w:rPr>
      <w:tab/>
    </w:r>
    <w:r w:rsidR="0009224F">
      <w:rPr>
        <w:rFonts w:cs="Arial"/>
        <w:b/>
        <w:bCs/>
        <w:sz w:val="24"/>
        <w:szCs w:val="24"/>
      </w:rPr>
      <w:tab/>
    </w:r>
    <w:r w:rsidR="00882C7A" w:rsidRPr="0009224F">
      <w:rPr>
        <w:rFonts w:cs="Arial"/>
        <w:b/>
        <w:bCs/>
        <w:sz w:val="24"/>
        <w:szCs w:val="24"/>
      </w:rPr>
      <w:t>BIZTONSÁGI ADATLAP</w:t>
    </w:r>
  </w:p>
  <w:p w14:paraId="42EA5D24" w14:textId="77777777" w:rsidR="00882C7A" w:rsidRPr="0009224F" w:rsidRDefault="0002261A" w:rsidP="0002261A">
    <w:pPr>
      <w:ind w:left="-284" w:right="-426"/>
      <w:jc w:val="center"/>
      <w:rPr>
        <w:rFonts w:cs="Arial"/>
        <w:b/>
        <w:bCs/>
      </w:rPr>
    </w:pPr>
    <w:r>
      <w:rPr>
        <w:rFonts w:cs="Arial"/>
        <w:b/>
        <w:bCs/>
      </w:rPr>
      <w:t xml:space="preserve"> </w:t>
    </w:r>
    <w:r w:rsidR="00882C7A" w:rsidRPr="0009224F">
      <w:rPr>
        <w:rFonts w:cs="Arial"/>
        <w:b/>
        <w:bCs/>
      </w:rPr>
      <w:t>1907/2006/EK (REACH) rendelet</w:t>
    </w:r>
    <w:r w:rsidR="003B0292">
      <w:rPr>
        <w:rFonts w:cs="Arial"/>
        <w:b/>
        <w:bCs/>
      </w:rPr>
      <w:t xml:space="preserve"> és módosításai</w:t>
    </w:r>
    <w:r w:rsidR="00882C7A" w:rsidRPr="0009224F">
      <w:rPr>
        <w:rFonts w:cs="Arial"/>
        <w:b/>
        <w:bCs/>
      </w:rPr>
      <w:t xml:space="preserve"> </w:t>
    </w:r>
    <w:r w:rsidR="0009224F" w:rsidRPr="0009224F">
      <w:rPr>
        <w:rFonts w:cs="Arial"/>
        <w:b/>
        <w:bCs/>
      </w:rPr>
      <w:t>alapján</w:t>
    </w:r>
  </w:p>
  <w:p w14:paraId="34040958" w14:textId="77777777" w:rsidR="003E23E7" w:rsidRPr="003E23E7" w:rsidRDefault="00EC1A0B" w:rsidP="003E23E7">
    <w:pPr>
      <w:pStyle w:val="lfej"/>
      <w:tabs>
        <w:tab w:val="clear" w:pos="4252"/>
        <w:tab w:val="clear" w:pos="8504"/>
      </w:tabs>
      <w:spacing w:before="120"/>
      <w:jc w:val="center"/>
      <w:rPr>
        <w:rFonts w:cs="Arial"/>
        <w:sz w:val="24"/>
        <w:szCs w:val="24"/>
      </w:rPr>
    </w:pPr>
    <w:r>
      <w:rPr>
        <w:rFonts w:cs="Arial"/>
        <w:b/>
        <w:bCs/>
        <w:sz w:val="24"/>
        <w:szCs w:val="24"/>
      </w:rPr>
      <w:t>TERSO CLEAN</w:t>
    </w:r>
    <w:r w:rsidR="00314FA9">
      <w:rPr>
        <w:rFonts w:cs="Arial"/>
        <w:b/>
        <w:bCs/>
        <w:sz w:val="24"/>
        <w:szCs w:val="24"/>
      </w:rPr>
      <w:t xml:space="preserve"> </w:t>
    </w:r>
  </w:p>
  <w:p w14:paraId="19E73197" w14:textId="675886B8" w:rsidR="00882C7A" w:rsidRPr="006E5A6C" w:rsidRDefault="003B0292" w:rsidP="0009224F">
    <w:pPr>
      <w:pStyle w:val="lfej"/>
      <w:tabs>
        <w:tab w:val="clear" w:pos="4252"/>
        <w:tab w:val="clear" w:pos="8504"/>
      </w:tabs>
      <w:jc w:val="center"/>
      <w:rPr>
        <w:rFonts w:cs="Arial"/>
        <w:bCs/>
      </w:rPr>
    </w:pPr>
    <w:r w:rsidRPr="00397129">
      <w:rPr>
        <w:rFonts w:cs="Arial"/>
        <w:lang w:val="hu-HU"/>
      </w:rPr>
      <w:t>Felülvizsgálat</w:t>
    </w:r>
    <w:r w:rsidR="0002261A" w:rsidRPr="004D1664">
      <w:rPr>
        <w:rFonts w:cs="Arial"/>
      </w:rPr>
      <w:t xml:space="preserve">: </w:t>
    </w:r>
    <w:r w:rsidR="00F02925">
      <w:rPr>
        <w:rFonts w:cs="Arial"/>
      </w:rPr>
      <w:t>20</w:t>
    </w:r>
    <w:r w:rsidR="006E5A6C">
      <w:rPr>
        <w:rFonts w:cs="Arial"/>
      </w:rPr>
      <w:t>23</w:t>
    </w:r>
    <w:r w:rsidR="00F02925">
      <w:rPr>
        <w:rFonts w:cs="Arial"/>
      </w:rPr>
      <w:t>.</w:t>
    </w:r>
    <w:r w:rsidR="002A4634">
      <w:rPr>
        <w:rFonts w:cs="Arial"/>
      </w:rPr>
      <w:t>0</w:t>
    </w:r>
    <w:r w:rsidR="006E5A6C">
      <w:rPr>
        <w:rFonts w:cs="Arial"/>
      </w:rPr>
      <w:t>3</w:t>
    </w:r>
    <w:r w:rsidR="003E23E7">
      <w:rPr>
        <w:rFonts w:cs="Arial"/>
      </w:rPr>
      <w:t>.</w:t>
    </w:r>
    <w:r w:rsidR="006E5A6C">
      <w:rPr>
        <w:rFonts w:cs="Arial"/>
      </w:rPr>
      <w:t>03</w:t>
    </w:r>
    <w:r w:rsidR="00E765B4">
      <w:rPr>
        <w:rFonts w:cs="Arial"/>
      </w:rPr>
      <w:t>.</w:t>
    </w:r>
    <w:r w:rsidR="0002261A" w:rsidRPr="004D1664">
      <w:rPr>
        <w:rFonts w:cs="Arial"/>
      </w:rPr>
      <w:tab/>
    </w:r>
    <w:r w:rsidR="0002261A" w:rsidRPr="004D1664">
      <w:rPr>
        <w:rFonts w:cs="Arial"/>
      </w:rPr>
      <w:tab/>
    </w:r>
    <w:r w:rsidR="0002261A" w:rsidRPr="004D1664">
      <w:rPr>
        <w:rFonts w:cs="Arial"/>
      </w:rPr>
      <w:tab/>
    </w:r>
    <w:r w:rsidR="0002261A" w:rsidRPr="004D1664">
      <w:rPr>
        <w:rFonts w:cs="Arial"/>
      </w:rPr>
      <w:tab/>
    </w:r>
    <w:r w:rsidR="0002261A" w:rsidRPr="004D1664">
      <w:rPr>
        <w:rFonts w:cs="Arial"/>
      </w:rPr>
      <w:tab/>
    </w:r>
    <w:r w:rsidR="0002261A" w:rsidRPr="004D1664">
      <w:rPr>
        <w:rFonts w:cs="Arial"/>
      </w:rPr>
      <w:tab/>
    </w:r>
    <w:r w:rsidR="00882C7A" w:rsidRPr="004D1664">
      <w:rPr>
        <w:rFonts w:cs="Arial"/>
      </w:rPr>
      <w:t xml:space="preserve">Változatszám: </w:t>
    </w:r>
    <w:r w:rsidR="008B7B6F">
      <w:rPr>
        <w:rFonts w:cs="Arial"/>
      </w:rPr>
      <w:t>5</w:t>
    </w:r>
    <w:r w:rsidR="00CC62C9">
      <w:rPr>
        <w:rFonts w:cs="Arial"/>
      </w:rPr>
      <w:t>.</w:t>
    </w:r>
    <w:r w:rsidR="006E5A6C">
      <w:rPr>
        <w:rFonts w:cs="Arial"/>
      </w:rPr>
      <w:t>4</w:t>
    </w:r>
    <w:r w:rsidR="003E23E7">
      <w:rPr>
        <w:rFonts w:cs="Arial"/>
        <w:b/>
      </w:rPr>
      <w:t>/</w:t>
    </w:r>
    <w:r w:rsidR="006E5A6C">
      <w:rPr>
        <w:rFonts w:cs="Arial"/>
        <w:bCs/>
      </w:rPr>
      <w:t>HU</w:t>
    </w:r>
  </w:p>
  <w:p w14:paraId="55661F4F" w14:textId="77777777" w:rsidR="00882C7A" w:rsidRDefault="00882C7A" w:rsidP="00F846C6">
    <w:pPr>
      <w:pStyle w:val="lfej"/>
      <w:tabs>
        <w:tab w:val="clear" w:pos="4252"/>
        <w:tab w:val="clear" w:pos="8504"/>
      </w:tabs>
      <w:spacing w:line="12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B39"/>
    <w:multiLevelType w:val="hybridMultilevel"/>
    <w:tmpl w:val="5FEE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424A"/>
    <w:multiLevelType w:val="hybridMultilevel"/>
    <w:tmpl w:val="88EE96C2"/>
    <w:lvl w:ilvl="0" w:tplc="DDEC3C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541"/>
    <w:multiLevelType w:val="hybridMultilevel"/>
    <w:tmpl w:val="95DED49E"/>
    <w:lvl w:ilvl="0" w:tplc="C0EA4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4FF"/>
    <w:multiLevelType w:val="hybridMultilevel"/>
    <w:tmpl w:val="833615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990" w:hanging="360"/>
      </w:pPr>
    </w:lvl>
    <w:lvl w:ilvl="2" w:tplc="0413001B" w:tentative="1">
      <w:start w:val="1"/>
      <w:numFmt w:val="lowerRoman"/>
      <w:lvlText w:val="%3."/>
      <w:lvlJc w:val="right"/>
      <w:pPr>
        <w:ind w:left="1710" w:hanging="180"/>
      </w:pPr>
    </w:lvl>
    <w:lvl w:ilvl="3" w:tplc="0413000F" w:tentative="1">
      <w:start w:val="1"/>
      <w:numFmt w:val="decimal"/>
      <w:lvlText w:val="%4."/>
      <w:lvlJc w:val="left"/>
      <w:pPr>
        <w:ind w:left="2430" w:hanging="360"/>
      </w:pPr>
    </w:lvl>
    <w:lvl w:ilvl="4" w:tplc="04130019" w:tentative="1">
      <w:start w:val="1"/>
      <w:numFmt w:val="lowerLetter"/>
      <w:lvlText w:val="%5."/>
      <w:lvlJc w:val="left"/>
      <w:pPr>
        <w:ind w:left="3150" w:hanging="360"/>
      </w:pPr>
    </w:lvl>
    <w:lvl w:ilvl="5" w:tplc="0413001B" w:tentative="1">
      <w:start w:val="1"/>
      <w:numFmt w:val="lowerRoman"/>
      <w:lvlText w:val="%6."/>
      <w:lvlJc w:val="right"/>
      <w:pPr>
        <w:ind w:left="3870" w:hanging="180"/>
      </w:pPr>
    </w:lvl>
    <w:lvl w:ilvl="6" w:tplc="0413000F" w:tentative="1">
      <w:start w:val="1"/>
      <w:numFmt w:val="decimal"/>
      <w:lvlText w:val="%7."/>
      <w:lvlJc w:val="left"/>
      <w:pPr>
        <w:ind w:left="4590" w:hanging="360"/>
      </w:pPr>
    </w:lvl>
    <w:lvl w:ilvl="7" w:tplc="04130019" w:tentative="1">
      <w:start w:val="1"/>
      <w:numFmt w:val="lowerLetter"/>
      <w:lvlText w:val="%8."/>
      <w:lvlJc w:val="left"/>
      <w:pPr>
        <w:ind w:left="5310" w:hanging="360"/>
      </w:pPr>
    </w:lvl>
    <w:lvl w:ilvl="8" w:tplc="0413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2AC25F4"/>
    <w:multiLevelType w:val="multilevel"/>
    <w:tmpl w:val="988474B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3B6AEA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CA67C4B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D4B2C7B"/>
    <w:multiLevelType w:val="hybridMultilevel"/>
    <w:tmpl w:val="1740562E"/>
    <w:lvl w:ilvl="0" w:tplc="9E64FB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0ECD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8DA16CA"/>
    <w:multiLevelType w:val="multilevel"/>
    <w:tmpl w:val="906E6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4A781137"/>
    <w:multiLevelType w:val="hybridMultilevel"/>
    <w:tmpl w:val="833615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990" w:hanging="360"/>
      </w:pPr>
    </w:lvl>
    <w:lvl w:ilvl="2" w:tplc="0413001B" w:tentative="1">
      <w:start w:val="1"/>
      <w:numFmt w:val="lowerRoman"/>
      <w:lvlText w:val="%3."/>
      <w:lvlJc w:val="right"/>
      <w:pPr>
        <w:ind w:left="1710" w:hanging="180"/>
      </w:pPr>
    </w:lvl>
    <w:lvl w:ilvl="3" w:tplc="0413000F" w:tentative="1">
      <w:start w:val="1"/>
      <w:numFmt w:val="decimal"/>
      <w:lvlText w:val="%4."/>
      <w:lvlJc w:val="left"/>
      <w:pPr>
        <w:ind w:left="2430" w:hanging="360"/>
      </w:pPr>
    </w:lvl>
    <w:lvl w:ilvl="4" w:tplc="04130019" w:tentative="1">
      <w:start w:val="1"/>
      <w:numFmt w:val="lowerLetter"/>
      <w:lvlText w:val="%5."/>
      <w:lvlJc w:val="left"/>
      <w:pPr>
        <w:ind w:left="3150" w:hanging="360"/>
      </w:pPr>
    </w:lvl>
    <w:lvl w:ilvl="5" w:tplc="0413001B" w:tentative="1">
      <w:start w:val="1"/>
      <w:numFmt w:val="lowerRoman"/>
      <w:lvlText w:val="%6."/>
      <w:lvlJc w:val="right"/>
      <w:pPr>
        <w:ind w:left="3870" w:hanging="180"/>
      </w:pPr>
    </w:lvl>
    <w:lvl w:ilvl="6" w:tplc="0413000F" w:tentative="1">
      <w:start w:val="1"/>
      <w:numFmt w:val="decimal"/>
      <w:lvlText w:val="%7."/>
      <w:lvlJc w:val="left"/>
      <w:pPr>
        <w:ind w:left="4590" w:hanging="360"/>
      </w:pPr>
    </w:lvl>
    <w:lvl w:ilvl="7" w:tplc="04130019" w:tentative="1">
      <w:start w:val="1"/>
      <w:numFmt w:val="lowerLetter"/>
      <w:lvlText w:val="%8."/>
      <w:lvlJc w:val="left"/>
      <w:pPr>
        <w:ind w:left="5310" w:hanging="360"/>
      </w:pPr>
    </w:lvl>
    <w:lvl w:ilvl="8" w:tplc="0413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2D50DE1"/>
    <w:multiLevelType w:val="hybridMultilevel"/>
    <w:tmpl w:val="1740562E"/>
    <w:lvl w:ilvl="0" w:tplc="9E64FB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5A87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C5563DF"/>
    <w:multiLevelType w:val="hybridMultilevel"/>
    <w:tmpl w:val="13ECB6A4"/>
    <w:lvl w:ilvl="0" w:tplc="BFCED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E1959"/>
    <w:multiLevelType w:val="multilevel"/>
    <w:tmpl w:val="E32A4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4044401"/>
    <w:multiLevelType w:val="hybridMultilevel"/>
    <w:tmpl w:val="3FB21F48"/>
    <w:lvl w:ilvl="0" w:tplc="53EE46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51EA"/>
    <w:multiLevelType w:val="hybridMultilevel"/>
    <w:tmpl w:val="833615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990" w:hanging="360"/>
      </w:pPr>
    </w:lvl>
    <w:lvl w:ilvl="2" w:tplc="0413001B" w:tentative="1">
      <w:start w:val="1"/>
      <w:numFmt w:val="lowerRoman"/>
      <w:lvlText w:val="%3."/>
      <w:lvlJc w:val="right"/>
      <w:pPr>
        <w:ind w:left="1710" w:hanging="180"/>
      </w:pPr>
    </w:lvl>
    <w:lvl w:ilvl="3" w:tplc="0413000F" w:tentative="1">
      <w:start w:val="1"/>
      <w:numFmt w:val="decimal"/>
      <w:lvlText w:val="%4."/>
      <w:lvlJc w:val="left"/>
      <w:pPr>
        <w:ind w:left="2430" w:hanging="360"/>
      </w:pPr>
    </w:lvl>
    <w:lvl w:ilvl="4" w:tplc="04130019" w:tentative="1">
      <w:start w:val="1"/>
      <w:numFmt w:val="lowerLetter"/>
      <w:lvlText w:val="%5."/>
      <w:lvlJc w:val="left"/>
      <w:pPr>
        <w:ind w:left="3150" w:hanging="360"/>
      </w:pPr>
    </w:lvl>
    <w:lvl w:ilvl="5" w:tplc="0413001B" w:tentative="1">
      <w:start w:val="1"/>
      <w:numFmt w:val="lowerRoman"/>
      <w:lvlText w:val="%6."/>
      <w:lvlJc w:val="right"/>
      <w:pPr>
        <w:ind w:left="3870" w:hanging="180"/>
      </w:pPr>
    </w:lvl>
    <w:lvl w:ilvl="6" w:tplc="0413000F" w:tentative="1">
      <w:start w:val="1"/>
      <w:numFmt w:val="decimal"/>
      <w:lvlText w:val="%7."/>
      <w:lvlJc w:val="left"/>
      <w:pPr>
        <w:ind w:left="4590" w:hanging="360"/>
      </w:pPr>
    </w:lvl>
    <w:lvl w:ilvl="7" w:tplc="04130019" w:tentative="1">
      <w:start w:val="1"/>
      <w:numFmt w:val="lowerLetter"/>
      <w:lvlText w:val="%8."/>
      <w:lvlJc w:val="left"/>
      <w:pPr>
        <w:ind w:left="5310" w:hanging="360"/>
      </w:pPr>
    </w:lvl>
    <w:lvl w:ilvl="8" w:tplc="0413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681A00C7"/>
    <w:multiLevelType w:val="multilevel"/>
    <w:tmpl w:val="CAD25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98E3A23"/>
    <w:multiLevelType w:val="hybridMultilevel"/>
    <w:tmpl w:val="EAAEA172"/>
    <w:lvl w:ilvl="0" w:tplc="EF9A9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0EBA"/>
    <w:multiLevelType w:val="multilevel"/>
    <w:tmpl w:val="94002A9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D6500A5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EEA5D6D"/>
    <w:multiLevelType w:val="hybridMultilevel"/>
    <w:tmpl w:val="981E45AA"/>
    <w:lvl w:ilvl="0" w:tplc="0E7E49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6454E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0D9178B"/>
    <w:multiLevelType w:val="hybridMultilevel"/>
    <w:tmpl w:val="833615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990" w:hanging="360"/>
      </w:pPr>
    </w:lvl>
    <w:lvl w:ilvl="2" w:tplc="0413001B" w:tentative="1">
      <w:start w:val="1"/>
      <w:numFmt w:val="lowerRoman"/>
      <w:lvlText w:val="%3."/>
      <w:lvlJc w:val="right"/>
      <w:pPr>
        <w:ind w:left="1710" w:hanging="180"/>
      </w:pPr>
    </w:lvl>
    <w:lvl w:ilvl="3" w:tplc="0413000F" w:tentative="1">
      <w:start w:val="1"/>
      <w:numFmt w:val="decimal"/>
      <w:lvlText w:val="%4."/>
      <w:lvlJc w:val="left"/>
      <w:pPr>
        <w:ind w:left="2430" w:hanging="360"/>
      </w:pPr>
    </w:lvl>
    <w:lvl w:ilvl="4" w:tplc="04130019" w:tentative="1">
      <w:start w:val="1"/>
      <w:numFmt w:val="lowerLetter"/>
      <w:lvlText w:val="%5."/>
      <w:lvlJc w:val="left"/>
      <w:pPr>
        <w:ind w:left="3150" w:hanging="360"/>
      </w:pPr>
    </w:lvl>
    <w:lvl w:ilvl="5" w:tplc="0413001B" w:tentative="1">
      <w:start w:val="1"/>
      <w:numFmt w:val="lowerRoman"/>
      <w:lvlText w:val="%6."/>
      <w:lvlJc w:val="right"/>
      <w:pPr>
        <w:ind w:left="3870" w:hanging="180"/>
      </w:pPr>
    </w:lvl>
    <w:lvl w:ilvl="6" w:tplc="0413000F" w:tentative="1">
      <w:start w:val="1"/>
      <w:numFmt w:val="decimal"/>
      <w:lvlText w:val="%7."/>
      <w:lvlJc w:val="left"/>
      <w:pPr>
        <w:ind w:left="4590" w:hanging="360"/>
      </w:pPr>
    </w:lvl>
    <w:lvl w:ilvl="7" w:tplc="04130019" w:tentative="1">
      <w:start w:val="1"/>
      <w:numFmt w:val="lowerLetter"/>
      <w:lvlText w:val="%8."/>
      <w:lvlJc w:val="left"/>
      <w:pPr>
        <w:ind w:left="5310" w:hanging="360"/>
      </w:pPr>
    </w:lvl>
    <w:lvl w:ilvl="8" w:tplc="0413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711D2923"/>
    <w:multiLevelType w:val="hybridMultilevel"/>
    <w:tmpl w:val="E2A21084"/>
    <w:lvl w:ilvl="0" w:tplc="C28877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31C5624"/>
    <w:multiLevelType w:val="hybridMultilevel"/>
    <w:tmpl w:val="833615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990" w:hanging="360"/>
      </w:pPr>
    </w:lvl>
    <w:lvl w:ilvl="2" w:tplc="0413001B" w:tentative="1">
      <w:start w:val="1"/>
      <w:numFmt w:val="lowerRoman"/>
      <w:lvlText w:val="%3."/>
      <w:lvlJc w:val="right"/>
      <w:pPr>
        <w:ind w:left="1710" w:hanging="180"/>
      </w:pPr>
    </w:lvl>
    <w:lvl w:ilvl="3" w:tplc="0413000F" w:tentative="1">
      <w:start w:val="1"/>
      <w:numFmt w:val="decimal"/>
      <w:lvlText w:val="%4."/>
      <w:lvlJc w:val="left"/>
      <w:pPr>
        <w:ind w:left="2430" w:hanging="360"/>
      </w:pPr>
    </w:lvl>
    <w:lvl w:ilvl="4" w:tplc="04130019" w:tentative="1">
      <w:start w:val="1"/>
      <w:numFmt w:val="lowerLetter"/>
      <w:lvlText w:val="%5."/>
      <w:lvlJc w:val="left"/>
      <w:pPr>
        <w:ind w:left="3150" w:hanging="360"/>
      </w:pPr>
    </w:lvl>
    <w:lvl w:ilvl="5" w:tplc="0413001B" w:tentative="1">
      <w:start w:val="1"/>
      <w:numFmt w:val="lowerRoman"/>
      <w:lvlText w:val="%6."/>
      <w:lvlJc w:val="right"/>
      <w:pPr>
        <w:ind w:left="3870" w:hanging="180"/>
      </w:pPr>
    </w:lvl>
    <w:lvl w:ilvl="6" w:tplc="0413000F" w:tentative="1">
      <w:start w:val="1"/>
      <w:numFmt w:val="decimal"/>
      <w:lvlText w:val="%7."/>
      <w:lvlJc w:val="left"/>
      <w:pPr>
        <w:ind w:left="4590" w:hanging="360"/>
      </w:pPr>
    </w:lvl>
    <w:lvl w:ilvl="7" w:tplc="04130019" w:tentative="1">
      <w:start w:val="1"/>
      <w:numFmt w:val="lowerLetter"/>
      <w:lvlText w:val="%8."/>
      <w:lvlJc w:val="left"/>
      <w:pPr>
        <w:ind w:left="5310" w:hanging="360"/>
      </w:pPr>
    </w:lvl>
    <w:lvl w:ilvl="8" w:tplc="0413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791154FB"/>
    <w:multiLevelType w:val="hybridMultilevel"/>
    <w:tmpl w:val="CBA4E2AC"/>
    <w:lvl w:ilvl="0" w:tplc="A2565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33936">
    <w:abstractNumId w:val="10"/>
  </w:num>
  <w:num w:numId="2" w16cid:durableId="1929264763">
    <w:abstractNumId w:val="21"/>
  </w:num>
  <w:num w:numId="3" w16cid:durableId="555897243">
    <w:abstractNumId w:val="1"/>
  </w:num>
  <w:num w:numId="4" w16cid:durableId="1055468191">
    <w:abstractNumId w:val="25"/>
  </w:num>
  <w:num w:numId="5" w16cid:durableId="1081945941">
    <w:abstractNumId w:val="24"/>
  </w:num>
  <w:num w:numId="6" w16cid:durableId="699017764">
    <w:abstractNumId w:val="12"/>
  </w:num>
  <w:num w:numId="7" w16cid:durableId="1280720234">
    <w:abstractNumId w:val="9"/>
  </w:num>
  <w:num w:numId="8" w16cid:durableId="979725668">
    <w:abstractNumId w:val="16"/>
  </w:num>
  <w:num w:numId="9" w16cid:durableId="1970431295">
    <w:abstractNumId w:val="5"/>
  </w:num>
  <w:num w:numId="10" w16cid:durableId="1250889865">
    <w:abstractNumId w:val="6"/>
  </w:num>
  <w:num w:numId="11" w16cid:durableId="1052071780">
    <w:abstractNumId w:val="14"/>
  </w:num>
  <w:num w:numId="12" w16cid:durableId="522405076">
    <w:abstractNumId w:val="3"/>
  </w:num>
  <w:num w:numId="13" w16cid:durableId="878397966">
    <w:abstractNumId w:val="20"/>
  </w:num>
  <w:num w:numId="14" w16cid:durableId="748505763">
    <w:abstractNumId w:val="22"/>
  </w:num>
  <w:num w:numId="15" w16cid:durableId="1993560501">
    <w:abstractNumId w:val="23"/>
  </w:num>
  <w:num w:numId="16" w16cid:durableId="424501174">
    <w:abstractNumId w:val="17"/>
  </w:num>
  <w:num w:numId="17" w16cid:durableId="1046219546">
    <w:abstractNumId w:val="8"/>
  </w:num>
  <w:num w:numId="18" w16cid:durableId="1633747276">
    <w:abstractNumId w:val="15"/>
  </w:num>
  <w:num w:numId="19" w16cid:durableId="957376990">
    <w:abstractNumId w:val="2"/>
  </w:num>
  <w:num w:numId="20" w16cid:durableId="273170402">
    <w:abstractNumId w:val="7"/>
  </w:num>
  <w:num w:numId="21" w16cid:durableId="581261241">
    <w:abstractNumId w:val="26"/>
  </w:num>
  <w:num w:numId="22" w16cid:durableId="842889704">
    <w:abstractNumId w:val="18"/>
  </w:num>
  <w:num w:numId="23" w16cid:durableId="1269463425">
    <w:abstractNumId w:val="13"/>
  </w:num>
  <w:num w:numId="24" w16cid:durableId="906499222">
    <w:abstractNumId w:val="11"/>
  </w:num>
  <w:num w:numId="25" w16cid:durableId="247928678">
    <w:abstractNumId w:val="19"/>
  </w:num>
  <w:num w:numId="26" w16cid:durableId="555357686">
    <w:abstractNumId w:val="4"/>
  </w:num>
  <w:num w:numId="27" w16cid:durableId="7331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40"/>
    <w:rsid w:val="000002AC"/>
    <w:rsid w:val="000020F3"/>
    <w:rsid w:val="00002820"/>
    <w:rsid w:val="0000378C"/>
    <w:rsid w:val="000041E5"/>
    <w:rsid w:val="00012138"/>
    <w:rsid w:val="000136EC"/>
    <w:rsid w:val="000138EA"/>
    <w:rsid w:val="000174ED"/>
    <w:rsid w:val="000179E8"/>
    <w:rsid w:val="00020F1B"/>
    <w:rsid w:val="00020F3C"/>
    <w:rsid w:val="0002261A"/>
    <w:rsid w:val="00022C9B"/>
    <w:rsid w:val="000252F7"/>
    <w:rsid w:val="0002734B"/>
    <w:rsid w:val="000279FE"/>
    <w:rsid w:val="00031875"/>
    <w:rsid w:val="000325AA"/>
    <w:rsid w:val="00032EFE"/>
    <w:rsid w:val="00033A07"/>
    <w:rsid w:val="00033AF5"/>
    <w:rsid w:val="00033DBA"/>
    <w:rsid w:val="000346F1"/>
    <w:rsid w:val="000408CE"/>
    <w:rsid w:val="0004124A"/>
    <w:rsid w:val="00042334"/>
    <w:rsid w:val="0004311A"/>
    <w:rsid w:val="000465BD"/>
    <w:rsid w:val="000477FC"/>
    <w:rsid w:val="00047F80"/>
    <w:rsid w:val="00050C12"/>
    <w:rsid w:val="00052155"/>
    <w:rsid w:val="0005421C"/>
    <w:rsid w:val="000567F7"/>
    <w:rsid w:val="00060F62"/>
    <w:rsid w:val="0006536B"/>
    <w:rsid w:val="00065C63"/>
    <w:rsid w:val="00071675"/>
    <w:rsid w:val="00076514"/>
    <w:rsid w:val="00076893"/>
    <w:rsid w:val="00083977"/>
    <w:rsid w:val="00087071"/>
    <w:rsid w:val="00090F9A"/>
    <w:rsid w:val="00091FD3"/>
    <w:rsid w:val="0009224F"/>
    <w:rsid w:val="00092D8F"/>
    <w:rsid w:val="00094BCA"/>
    <w:rsid w:val="00095933"/>
    <w:rsid w:val="000A230B"/>
    <w:rsid w:val="000A2D79"/>
    <w:rsid w:val="000A33C0"/>
    <w:rsid w:val="000A71A3"/>
    <w:rsid w:val="000A7B9B"/>
    <w:rsid w:val="000B343F"/>
    <w:rsid w:val="000B3A63"/>
    <w:rsid w:val="000B4FB9"/>
    <w:rsid w:val="000B51A7"/>
    <w:rsid w:val="000C1911"/>
    <w:rsid w:val="000C24A9"/>
    <w:rsid w:val="000C2EEB"/>
    <w:rsid w:val="000C2F6C"/>
    <w:rsid w:val="000C36F6"/>
    <w:rsid w:val="000C47FF"/>
    <w:rsid w:val="000C688F"/>
    <w:rsid w:val="000C74C8"/>
    <w:rsid w:val="000D1B3A"/>
    <w:rsid w:val="000D23C8"/>
    <w:rsid w:val="000D348A"/>
    <w:rsid w:val="000D4A3B"/>
    <w:rsid w:val="000D5521"/>
    <w:rsid w:val="000D63E7"/>
    <w:rsid w:val="000D71C1"/>
    <w:rsid w:val="000E0921"/>
    <w:rsid w:val="000E6358"/>
    <w:rsid w:val="000E7D78"/>
    <w:rsid w:val="000F394A"/>
    <w:rsid w:val="000F409D"/>
    <w:rsid w:val="000F519D"/>
    <w:rsid w:val="000F6310"/>
    <w:rsid w:val="00100AAB"/>
    <w:rsid w:val="00103902"/>
    <w:rsid w:val="00104806"/>
    <w:rsid w:val="00110C09"/>
    <w:rsid w:val="00110DA9"/>
    <w:rsid w:val="00110EB7"/>
    <w:rsid w:val="001121B4"/>
    <w:rsid w:val="00113924"/>
    <w:rsid w:val="00113CCE"/>
    <w:rsid w:val="0012047B"/>
    <w:rsid w:val="00121F73"/>
    <w:rsid w:val="00121FE7"/>
    <w:rsid w:val="00123415"/>
    <w:rsid w:val="00123893"/>
    <w:rsid w:val="00124BFA"/>
    <w:rsid w:val="00124C9B"/>
    <w:rsid w:val="00125E60"/>
    <w:rsid w:val="00127D66"/>
    <w:rsid w:val="00130568"/>
    <w:rsid w:val="001400E3"/>
    <w:rsid w:val="001410EC"/>
    <w:rsid w:val="001433C1"/>
    <w:rsid w:val="00145777"/>
    <w:rsid w:val="00150879"/>
    <w:rsid w:val="00150DCD"/>
    <w:rsid w:val="00151519"/>
    <w:rsid w:val="0015285F"/>
    <w:rsid w:val="00153019"/>
    <w:rsid w:val="0015505F"/>
    <w:rsid w:val="0015768F"/>
    <w:rsid w:val="001579DD"/>
    <w:rsid w:val="00160988"/>
    <w:rsid w:val="00160FA8"/>
    <w:rsid w:val="00163D33"/>
    <w:rsid w:val="00163F04"/>
    <w:rsid w:val="001655EC"/>
    <w:rsid w:val="00171D27"/>
    <w:rsid w:val="001746C2"/>
    <w:rsid w:val="0017625D"/>
    <w:rsid w:val="00176572"/>
    <w:rsid w:val="00181B92"/>
    <w:rsid w:val="00182707"/>
    <w:rsid w:val="00183B32"/>
    <w:rsid w:val="00184AAD"/>
    <w:rsid w:val="0018607C"/>
    <w:rsid w:val="0018720D"/>
    <w:rsid w:val="00190A59"/>
    <w:rsid w:val="00190D19"/>
    <w:rsid w:val="00193C7E"/>
    <w:rsid w:val="001971C9"/>
    <w:rsid w:val="001A0234"/>
    <w:rsid w:val="001A12B4"/>
    <w:rsid w:val="001A2344"/>
    <w:rsid w:val="001A3D06"/>
    <w:rsid w:val="001A67DC"/>
    <w:rsid w:val="001A7333"/>
    <w:rsid w:val="001A7AE2"/>
    <w:rsid w:val="001B0B78"/>
    <w:rsid w:val="001B1B52"/>
    <w:rsid w:val="001B1E85"/>
    <w:rsid w:val="001B225B"/>
    <w:rsid w:val="001B2CA9"/>
    <w:rsid w:val="001B537E"/>
    <w:rsid w:val="001B56F3"/>
    <w:rsid w:val="001C208B"/>
    <w:rsid w:val="001C507F"/>
    <w:rsid w:val="001C5260"/>
    <w:rsid w:val="001C6073"/>
    <w:rsid w:val="001C7048"/>
    <w:rsid w:val="001C716A"/>
    <w:rsid w:val="001C75DF"/>
    <w:rsid w:val="001D0D07"/>
    <w:rsid w:val="001D165D"/>
    <w:rsid w:val="001D6D01"/>
    <w:rsid w:val="001E01CA"/>
    <w:rsid w:val="001E021D"/>
    <w:rsid w:val="001E3DE2"/>
    <w:rsid w:val="001E5CF8"/>
    <w:rsid w:val="001F2319"/>
    <w:rsid w:val="001F2CC3"/>
    <w:rsid w:val="001F3C9D"/>
    <w:rsid w:val="001F3D5B"/>
    <w:rsid w:val="001F47D3"/>
    <w:rsid w:val="001F7214"/>
    <w:rsid w:val="001F7E04"/>
    <w:rsid w:val="0020022C"/>
    <w:rsid w:val="0020049D"/>
    <w:rsid w:val="00200F39"/>
    <w:rsid w:val="002011B2"/>
    <w:rsid w:val="00203B53"/>
    <w:rsid w:val="00203BE4"/>
    <w:rsid w:val="00203ECD"/>
    <w:rsid w:val="002041C9"/>
    <w:rsid w:val="00204A08"/>
    <w:rsid w:val="00205B2F"/>
    <w:rsid w:val="00206EA7"/>
    <w:rsid w:val="002074AD"/>
    <w:rsid w:val="00207DC9"/>
    <w:rsid w:val="00211201"/>
    <w:rsid w:val="0021239F"/>
    <w:rsid w:val="00212A6D"/>
    <w:rsid w:val="00213096"/>
    <w:rsid w:val="0021319A"/>
    <w:rsid w:val="00214A7D"/>
    <w:rsid w:val="002169D5"/>
    <w:rsid w:val="00217DD0"/>
    <w:rsid w:val="00220614"/>
    <w:rsid w:val="00220BE9"/>
    <w:rsid w:val="00221777"/>
    <w:rsid w:val="0022324E"/>
    <w:rsid w:val="00223A6A"/>
    <w:rsid w:val="002252CB"/>
    <w:rsid w:val="002258AC"/>
    <w:rsid w:val="00227F49"/>
    <w:rsid w:val="00231C6D"/>
    <w:rsid w:val="0023375D"/>
    <w:rsid w:val="00233A85"/>
    <w:rsid w:val="00236353"/>
    <w:rsid w:val="00237721"/>
    <w:rsid w:val="00237FDA"/>
    <w:rsid w:val="0024014E"/>
    <w:rsid w:val="0024430F"/>
    <w:rsid w:val="002446D7"/>
    <w:rsid w:val="00245F84"/>
    <w:rsid w:val="00246BE3"/>
    <w:rsid w:val="00247700"/>
    <w:rsid w:val="0025051D"/>
    <w:rsid w:val="00251FFB"/>
    <w:rsid w:val="00252B10"/>
    <w:rsid w:val="00254E93"/>
    <w:rsid w:val="002550DA"/>
    <w:rsid w:val="002560EB"/>
    <w:rsid w:val="00256E40"/>
    <w:rsid w:val="002578A2"/>
    <w:rsid w:val="00257A4D"/>
    <w:rsid w:val="002600B1"/>
    <w:rsid w:val="002602FF"/>
    <w:rsid w:val="0026067E"/>
    <w:rsid w:val="00260D02"/>
    <w:rsid w:val="00261855"/>
    <w:rsid w:val="00261BC9"/>
    <w:rsid w:val="002621E7"/>
    <w:rsid w:val="00263F55"/>
    <w:rsid w:val="00263FAB"/>
    <w:rsid w:val="00264053"/>
    <w:rsid w:val="00264CEE"/>
    <w:rsid w:val="00267595"/>
    <w:rsid w:val="00270FB2"/>
    <w:rsid w:val="00273A1A"/>
    <w:rsid w:val="00274F40"/>
    <w:rsid w:val="0027602E"/>
    <w:rsid w:val="0027750C"/>
    <w:rsid w:val="0027795A"/>
    <w:rsid w:val="00282DF9"/>
    <w:rsid w:val="00283277"/>
    <w:rsid w:val="00283940"/>
    <w:rsid w:val="002840F9"/>
    <w:rsid w:val="00285482"/>
    <w:rsid w:val="002860A4"/>
    <w:rsid w:val="002869F2"/>
    <w:rsid w:val="0029137D"/>
    <w:rsid w:val="00292164"/>
    <w:rsid w:val="00292801"/>
    <w:rsid w:val="00293723"/>
    <w:rsid w:val="00294373"/>
    <w:rsid w:val="002957DF"/>
    <w:rsid w:val="00296992"/>
    <w:rsid w:val="002976CD"/>
    <w:rsid w:val="002A0BAB"/>
    <w:rsid w:val="002A259E"/>
    <w:rsid w:val="002A2807"/>
    <w:rsid w:val="002A4634"/>
    <w:rsid w:val="002A7657"/>
    <w:rsid w:val="002B0FF2"/>
    <w:rsid w:val="002B27E5"/>
    <w:rsid w:val="002B7721"/>
    <w:rsid w:val="002B7737"/>
    <w:rsid w:val="002C0649"/>
    <w:rsid w:val="002C08F2"/>
    <w:rsid w:val="002C38D7"/>
    <w:rsid w:val="002C4073"/>
    <w:rsid w:val="002C4608"/>
    <w:rsid w:val="002C4B0A"/>
    <w:rsid w:val="002C566B"/>
    <w:rsid w:val="002C7881"/>
    <w:rsid w:val="002D14C8"/>
    <w:rsid w:val="002D2838"/>
    <w:rsid w:val="002D54BA"/>
    <w:rsid w:val="002E04D3"/>
    <w:rsid w:val="002E0DD4"/>
    <w:rsid w:val="002E57B6"/>
    <w:rsid w:val="002E5EC5"/>
    <w:rsid w:val="002F2588"/>
    <w:rsid w:val="002F3295"/>
    <w:rsid w:val="002F3EA2"/>
    <w:rsid w:val="002F4064"/>
    <w:rsid w:val="002F45C5"/>
    <w:rsid w:val="002F496E"/>
    <w:rsid w:val="002F600E"/>
    <w:rsid w:val="002F7F22"/>
    <w:rsid w:val="00304D15"/>
    <w:rsid w:val="00305961"/>
    <w:rsid w:val="003061C6"/>
    <w:rsid w:val="003063D4"/>
    <w:rsid w:val="00306BAA"/>
    <w:rsid w:val="003073D0"/>
    <w:rsid w:val="003100C6"/>
    <w:rsid w:val="003107FE"/>
    <w:rsid w:val="003134E8"/>
    <w:rsid w:val="003140C1"/>
    <w:rsid w:val="00314FA9"/>
    <w:rsid w:val="00316811"/>
    <w:rsid w:val="0031770B"/>
    <w:rsid w:val="0032018F"/>
    <w:rsid w:val="00320E76"/>
    <w:rsid w:val="00320E99"/>
    <w:rsid w:val="003213F1"/>
    <w:rsid w:val="00321BDE"/>
    <w:rsid w:val="00321CAA"/>
    <w:rsid w:val="00324E27"/>
    <w:rsid w:val="003262A0"/>
    <w:rsid w:val="00326C7B"/>
    <w:rsid w:val="00327822"/>
    <w:rsid w:val="00331542"/>
    <w:rsid w:val="00331987"/>
    <w:rsid w:val="00332315"/>
    <w:rsid w:val="00332A0A"/>
    <w:rsid w:val="00334EBB"/>
    <w:rsid w:val="003377A7"/>
    <w:rsid w:val="003378AF"/>
    <w:rsid w:val="00340904"/>
    <w:rsid w:val="0034099E"/>
    <w:rsid w:val="003412E2"/>
    <w:rsid w:val="003425D9"/>
    <w:rsid w:val="00344DA1"/>
    <w:rsid w:val="00345637"/>
    <w:rsid w:val="0034663B"/>
    <w:rsid w:val="0034721B"/>
    <w:rsid w:val="003511DD"/>
    <w:rsid w:val="003546C5"/>
    <w:rsid w:val="00355AF4"/>
    <w:rsid w:val="00355CCA"/>
    <w:rsid w:val="00360489"/>
    <w:rsid w:val="00364568"/>
    <w:rsid w:val="00364977"/>
    <w:rsid w:val="00364A24"/>
    <w:rsid w:val="00364E06"/>
    <w:rsid w:val="003657CA"/>
    <w:rsid w:val="00366013"/>
    <w:rsid w:val="00371143"/>
    <w:rsid w:val="00371B08"/>
    <w:rsid w:val="0037247F"/>
    <w:rsid w:val="003740CB"/>
    <w:rsid w:val="00377439"/>
    <w:rsid w:val="00377FE7"/>
    <w:rsid w:val="00380AE0"/>
    <w:rsid w:val="0038185A"/>
    <w:rsid w:val="003823E8"/>
    <w:rsid w:val="00384070"/>
    <w:rsid w:val="0038435C"/>
    <w:rsid w:val="00384AE0"/>
    <w:rsid w:val="00384EFD"/>
    <w:rsid w:val="003853B4"/>
    <w:rsid w:val="00387A55"/>
    <w:rsid w:val="00390D22"/>
    <w:rsid w:val="00396F4B"/>
    <w:rsid w:val="00397129"/>
    <w:rsid w:val="003A0076"/>
    <w:rsid w:val="003A3EA1"/>
    <w:rsid w:val="003A51BD"/>
    <w:rsid w:val="003A5272"/>
    <w:rsid w:val="003A5B73"/>
    <w:rsid w:val="003A712B"/>
    <w:rsid w:val="003A7307"/>
    <w:rsid w:val="003B0011"/>
    <w:rsid w:val="003B0292"/>
    <w:rsid w:val="003B080E"/>
    <w:rsid w:val="003B1FA8"/>
    <w:rsid w:val="003B2860"/>
    <w:rsid w:val="003B3361"/>
    <w:rsid w:val="003B4C84"/>
    <w:rsid w:val="003B68D6"/>
    <w:rsid w:val="003B7126"/>
    <w:rsid w:val="003B74F7"/>
    <w:rsid w:val="003C2F68"/>
    <w:rsid w:val="003C3BB1"/>
    <w:rsid w:val="003C3FEA"/>
    <w:rsid w:val="003D1C30"/>
    <w:rsid w:val="003E23E7"/>
    <w:rsid w:val="003E5144"/>
    <w:rsid w:val="003E6F53"/>
    <w:rsid w:val="003F0AE7"/>
    <w:rsid w:val="003F2201"/>
    <w:rsid w:val="003F2213"/>
    <w:rsid w:val="003F2344"/>
    <w:rsid w:val="003F27C6"/>
    <w:rsid w:val="003F2B04"/>
    <w:rsid w:val="003F2CA0"/>
    <w:rsid w:val="003F30F9"/>
    <w:rsid w:val="003F3903"/>
    <w:rsid w:val="003F4C6F"/>
    <w:rsid w:val="003F7BDA"/>
    <w:rsid w:val="00402C36"/>
    <w:rsid w:val="004035AB"/>
    <w:rsid w:val="00404397"/>
    <w:rsid w:val="00405057"/>
    <w:rsid w:val="00407B4A"/>
    <w:rsid w:val="00411717"/>
    <w:rsid w:val="00411E2C"/>
    <w:rsid w:val="0041216D"/>
    <w:rsid w:val="00413D8D"/>
    <w:rsid w:val="004142D7"/>
    <w:rsid w:val="00416DE8"/>
    <w:rsid w:val="004174D0"/>
    <w:rsid w:val="00417B85"/>
    <w:rsid w:val="00420320"/>
    <w:rsid w:val="004208BE"/>
    <w:rsid w:val="00423B0A"/>
    <w:rsid w:val="00426D71"/>
    <w:rsid w:val="0042783C"/>
    <w:rsid w:val="004311C0"/>
    <w:rsid w:val="004321DD"/>
    <w:rsid w:val="00434201"/>
    <w:rsid w:val="004347FB"/>
    <w:rsid w:val="00434ED8"/>
    <w:rsid w:val="00436B95"/>
    <w:rsid w:val="00440C31"/>
    <w:rsid w:val="00440E33"/>
    <w:rsid w:val="00440EE9"/>
    <w:rsid w:val="00450CFF"/>
    <w:rsid w:val="00454FFB"/>
    <w:rsid w:val="00457733"/>
    <w:rsid w:val="00460EC2"/>
    <w:rsid w:val="00463F09"/>
    <w:rsid w:val="00470815"/>
    <w:rsid w:val="00470C85"/>
    <w:rsid w:val="0047154C"/>
    <w:rsid w:val="004720DF"/>
    <w:rsid w:val="00472437"/>
    <w:rsid w:val="0047352A"/>
    <w:rsid w:val="00474590"/>
    <w:rsid w:val="00474A54"/>
    <w:rsid w:val="0047695C"/>
    <w:rsid w:val="00480BF5"/>
    <w:rsid w:val="004811EF"/>
    <w:rsid w:val="004854F9"/>
    <w:rsid w:val="00485F70"/>
    <w:rsid w:val="00487F0E"/>
    <w:rsid w:val="00491E52"/>
    <w:rsid w:val="0049521F"/>
    <w:rsid w:val="00497AAF"/>
    <w:rsid w:val="00497F2A"/>
    <w:rsid w:val="004A26E3"/>
    <w:rsid w:val="004A2759"/>
    <w:rsid w:val="004A2B3B"/>
    <w:rsid w:val="004A3661"/>
    <w:rsid w:val="004A36B1"/>
    <w:rsid w:val="004A4679"/>
    <w:rsid w:val="004A5552"/>
    <w:rsid w:val="004A6F1D"/>
    <w:rsid w:val="004B21AD"/>
    <w:rsid w:val="004B2E2E"/>
    <w:rsid w:val="004B42B0"/>
    <w:rsid w:val="004B472F"/>
    <w:rsid w:val="004B5325"/>
    <w:rsid w:val="004C14DE"/>
    <w:rsid w:val="004C1FF0"/>
    <w:rsid w:val="004C36DC"/>
    <w:rsid w:val="004C7E74"/>
    <w:rsid w:val="004C7F12"/>
    <w:rsid w:val="004D1664"/>
    <w:rsid w:val="004D1B83"/>
    <w:rsid w:val="004D26A2"/>
    <w:rsid w:val="004D37B8"/>
    <w:rsid w:val="004D3C6E"/>
    <w:rsid w:val="004D5E3B"/>
    <w:rsid w:val="004E0E19"/>
    <w:rsid w:val="004E1467"/>
    <w:rsid w:val="004E16FF"/>
    <w:rsid w:val="004E404D"/>
    <w:rsid w:val="004E54B3"/>
    <w:rsid w:val="004E7988"/>
    <w:rsid w:val="004F1FFD"/>
    <w:rsid w:val="005005C6"/>
    <w:rsid w:val="0050061E"/>
    <w:rsid w:val="00500993"/>
    <w:rsid w:val="00500F55"/>
    <w:rsid w:val="00500F5A"/>
    <w:rsid w:val="00501E50"/>
    <w:rsid w:val="00502E3F"/>
    <w:rsid w:val="0050305F"/>
    <w:rsid w:val="005036B5"/>
    <w:rsid w:val="005037AF"/>
    <w:rsid w:val="00503A26"/>
    <w:rsid w:val="00503A36"/>
    <w:rsid w:val="005041F7"/>
    <w:rsid w:val="00505F1A"/>
    <w:rsid w:val="00506193"/>
    <w:rsid w:val="00506194"/>
    <w:rsid w:val="0050793B"/>
    <w:rsid w:val="00510921"/>
    <w:rsid w:val="00510A57"/>
    <w:rsid w:val="00510E8C"/>
    <w:rsid w:val="00511024"/>
    <w:rsid w:val="00512378"/>
    <w:rsid w:val="0051262F"/>
    <w:rsid w:val="0051424D"/>
    <w:rsid w:val="00516DA3"/>
    <w:rsid w:val="00517C17"/>
    <w:rsid w:val="00520461"/>
    <w:rsid w:val="00520862"/>
    <w:rsid w:val="005238A1"/>
    <w:rsid w:val="00526141"/>
    <w:rsid w:val="005300E3"/>
    <w:rsid w:val="0053189F"/>
    <w:rsid w:val="00531FA2"/>
    <w:rsid w:val="00533381"/>
    <w:rsid w:val="00533AEB"/>
    <w:rsid w:val="00533EA0"/>
    <w:rsid w:val="00534094"/>
    <w:rsid w:val="00535347"/>
    <w:rsid w:val="00536226"/>
    <w:rsid w:val="0053787A"/>
    <w:rsid w:val="00540CDE"/>
    <w:rsid w:val="0054113C"/>
    <w:rsid w:val="0054285E"/>
    <w:rsid w:val="005438FE"/>
    <w:rsid w:val="0054683F"/>
    <w:rsid w:val="00547A32"/>
    <w:rsid w:val="00552085"/>
    <w:rsid w:val="0055283A"/>
    <w:rsid w:val="00553001"/>
    <w:rsid w:val="00554CC7"/>
    <w:rsid w:val="00554FC5"/>
    <w:rsid w:val="00557B9C"/>
    <w:rsid w:val="00557F20"/>
    <w:rsid w:val="00560DD8"/>
    <w:rsid w:val="00560F5A"/>
    <w:rsid w:val="00561C95"/>
    <w:rsid w:val="00561D44"/>
    <w:rsid w:val="00562123"/>
    <w:rsid w:val="005638F6"/>
    <w:rsid w:val="00564009"/>
    <w:rsid w:val="00564563"/>
    <w:rsid w:val="00564CD0"/>
    <w:rsid w:val="00572CEE"/>
    <w:rsid w:val="00574455"/>
    <w:rsid w:val="0057514B"/>
    <w:rsid w:val="00576C4A"/>
    <w:rsid w:val="00576E41"/>
    <w:rsid w:val="00580579"/>
    <w:rsid w:val="005813EF"/>
    <w:rsid w:val="005843D0"/>
    <w:rsid w:val="0058499C"/>
    <w:rsid w:val="00586502"/>
    <w:rsid w:val="00587B25"/>
    <w:rsid w:val="005951E7"/>
    <w:rsid w:val="00595C0A"/>
    <w:rsid w:val="005A0995"/>
    <w:rsid w:val="005A0ED4"/>
    <w:rsid w:val="005A1CEE"/>
    <w:rsid w:val="005A2652"/>
    <w:rsid w:val="005A329E"/>
    <w:rsid w:val="005A53BE"/>
    <w:rsid w:val="005A65AC"/>
    <w:rsid w:val="005A6D9A"/>
    <w:rsid w:val="005A6F79"/>
    <w:rsid w:val="005A775D"/>
    <w:rsid w:val="005B044A"/>
    <w:rsid w:val="005B19DB"/>
    <w:rsid w:val="005B2468"/>
    <w:rsid w:val="005B3442"/>
    <w:rsid w:val="005B3928"/>
    <w:rsid w:val="005B4EF6"/>
    <w:rsid w:val="005B6BEB"/>
    <w:rsid w:val="005B78CB"/>
    <w:rsid w:val="005C03FA"/>
    <w:rsid w:val="005C099B"/>
    <w:rsid w:val="005C522A"/>
    <w:rsid w:val="005C6C26"/>
    <w:rsid w:val="005C7A19"/>
    <w:rsid w:val="005D102C"/>
    <w:rsid w:val="005D1F8D"/>
    <w:rsid w:val="005D2728"/>
    <w:rsid w:val="005D3D54"/>
    <w:rsid w:val="005D5AF7"/>
    <w:rsid w:val="005D5DDC"/>
    <w:rsid w:val="005D747A"/>
    <w:rsid w:val="005D7501"/>
    <w:rsid w:val="005E0934"/>
    <w:rsid w:val="005E102A"/>
    <w:rsid w:val="005E1C6F"/>
    <w:rsid w:val="005E2C08"/>
    <w:rsid w:val="005E355E"/>
    <w:rsid w:val="005E3803"/>
    <w:rsid w:val="005E68D3"/>
    <w:rsid w:val="005E72DF"/>
    <w:rsid w:val="005E7CA4"/>
    <w:rsid w:val="005F1609"/>
    <w:rsid w:val="005F1F41"/>
    <w:rsid w:val="005F4F80"/>
    <w:rsid w:val="005F6DD3"/>
    <w:rsid w:val="00600A0E"/>
    <w:rsid w:val="0060372C"/>
    <w:rsid w:val="00604889"/>
    <w:rsid w:val="00604FCA"/>
    <w:rsid w:val="00606376"/>
    <w:rsid w:val="00606AE5"/>
    <w:rsid w:val="006074FE"/>
    <w:rsid w:val="00611287"/>
    <w:rsid w:val="00612270"/>
    <w:rsid w:val="00613D90"/>
    <w:rsid w:val="00615891"/>
    <w:rsid w:val="0061589A"/>
    <w:rsid w:val="00615DF9"/>
    <w:rsid w:val="006178ED"/>
    <w:rsid w:val="0062133A"/>
    <w:rsid w:val="00623DF1"/>
    <w:rsid w:val="00624F9D"/>
    <w:rsid w:val="00625BC0"/>
    <w:rsid w:val="006266C3"/>
    <w:rsid w:val="00633F8A"/>
    <w:rsid w:val="006366A5"/>
    <w:rsid w:val="00637E80"/>
    <w:rsid w:val="0064051D"/>
    <w:rsid w:val="0064076D"/>
    <w:rsid w:val="00640B37"/>
    <w:rsid w:val="00640BF3"/>
    <w:rsid w:val="00641DA2"/>
    <w:rsid w:val="006429CB"/>
    <w:rsid w:val="0064319F"/>
    <w:rsid w:val="00643734"/>
    <w:rsid w:val="00644DA8"/>
    <w:rsid w:val="006456A6"/>
    <w:rsid w:val="00645A67"/>
    <w:rsid w:val="00647ACA"/>
    <w:rsid w:val="0065063A"/>
    <w:rsid w:val="00650A4D"/>
    <w:rsid w:val="006511BB"/>
    <w:rsid w:val="006517F5"/>
    <w:rsid w:val="00652563"/>
    <w:rsid w:val="006525B9"/>
    <w:rsid w:val="00654896"/>
    <w:rsid w:val="00655046"/>
    <w:rsid w:val="00656648"/>
    <w:rsid w:val="00657C0A"/>
    <w:rsid w:val="00660339"/>
    <w:rsid w:val="00662091"/>
    <w:rsid w:val="006635CD"/>
    <w:rsid w:val="006650E4"/>
    <w:rsid w:val="00667A40"/>
    <w:rsid w:val="006700DF"/>
    <w:rsid w:val="00671598"/>
    <w:rsid w:val="006715C9"/>
    <w:rsid w:val="00677474"/>
    <w:rsid w:val="006778E6"/>
    <w:rsid w:val="0068041F"/>
    <w:rsid w:val="0068202B"/>
    <w:rsid w:val="006842AF"/>
    <w:rsid w:val="006860C6"/>
    <w:rsid w:val="00687CE5"/>
    <w:rsid w:val="00687D3F"/>
    <w:rsid w:val="00691A3F"/>
    <w:rsid w:val="00692CB0"/>
    <w:rsid w:val="00693757"/>
    <w:rsid w:val="006A00E5"/>
    <w:rsid w:val="006A2C7B"/>
    <w:rsid w:val="006A4EC2"/>
    <w:rsid w:val="006A6858"/>
    <w:rsid w:val="006A7411"/>
    <w:rsid w:val="006B2991"/>
    <w:rsid w:val="006B3435"/>
    <w:rsid w:val="006B464C"/>
    <w:rsid w:val="006B4828"/>
    <w:rsid w:val="006B517B"/>
    <w:rsid w:val="006B76DE"/>
    <w:rsid w:val="006C0743"/>
    <w:rsid w:val="006C4147"/>
    <w:rsid w:val="006C6A05"/>
    <w:rsid w:val="006C7101"/>
    <w:rsid w:val="006D225B"/>
    <w:rsid w:val="006D3958"/>
    <w:rsid w:val="006D4A85"/>
    <w:rsid w:val="006D51D9"/>
    <w:rsid w:val="006D574E"/>
    <w:rsid w:val="006D66EA"/>
    <w:rsid w:val="006D7EA0"/>
    <w:rsid w:val="006E0892"/>
    <w:rsid w:val="006E1958"/>
    <w:rsid w:val="006E20C4"/>
    <w:rsid w:val="006E50E4"/>
    <w:rsid w:val="006E5A6C"/>
    <w:rsid w:val="006E720A"/>
    <w:rsid w:val="006F06D5"/>
    <w:rsid w:val="006F2668"/>
    <w:rsid w:val="006F3416"/>
    <w:rsid w:val="006F354D"/>
    <w:rsid w:val="006F35CB"/>
    <w:rsid w:val="006F3D14"/>
    <w:rsid w:val="006F3F99"/>
    <w:rsid w:val="006F4390"/>
    <w:rsid w:val="006F5477"/>
    <w:rsid w:val="006F7ABB"/>
    <w:rsid w:val="00701417"/>
    <w:rsid w:val="007018DC"/>
    <w:rsid w:val="00701B9D"/>
    <w:rsid w:val="00703FAB"/>
    <w:rsid w:val="00704A88"/>
    <w:rsid w:val="00705256"/>
    <w:rsid w:val="00705288"/>
    <w:rsid w:val="007062CE"/>
    <w:rsid w:val="007066FE"/>
    <w:rsid w:val="007105D9"/>
    <w:rsid w:val="00710B48"/>
    <w:rsid w:val="00711E3F"/>
    <w:rsid w:val="00712B3A"/>
    <w:rsid w:val="00713213"/>
    <w:rsid w:val="00714392"/>
    <w:rsid w:val="0071500D"/>
    <w:rsid w:val="00715D59"/>
    <w:rsid w:val="007172E6"/>
    <w:rsid w:val="007206DF"/>
    <w:rsid w:val="00720A94"/>
    <w:rsid w:val="00720D6D"/>
    <w:rsid w:val="0072206E"/>
    <w:rsid w:val="0072259A"/>
    <w:rsid w:val="00723E02"/>
    <w:rsid w:val="007251DE"/>
    <w:rsid w:val="007271E5"/>
    <w:rsid w:val="00727C94"/>
    <w:rsid w:val="0073276F"/>
    <w:rsid w:val="007349F6"/>
    <w:rsid w:val="00735DB2"/>
    <w:rsid w:val="00737CB3"/>
    <w:rsid w:val="00744573"/>
    <w:rsid w:val="00745442"/>
    <w:rsid w:val="00745E08"/>
    <w:rsid w:val="00751BD2"/>
    <w:rsid w:val="00754632"/>
    <w:rsid w:val="00756088"/>
    <w:rsid w:val="00756629"/>
    <w:rsid w:val="0075706D"/>
    <w:rsid w:val="00765287"/>
    <w:rsid w:val="007671D8"/>
    <w:rsid w:val="007707B6"/>
    <w:rsid w:val="007717E6"/>
    <w:rsid w:val="00772182"/>
    <w:rsid w:val="00772ACD"/>
    <w:rsid w:val="0077313A"/>
    <w:rsid w:val="0077355D"/>
    <w:rsid w:val="00774A39"/>
    <w:rsid w:val="00775133"/>
    <w:rsid w:val="007763D0"/>
    <w:rsid w:val="00782315"/>
    <w:rsid w:val="00782A5E"/>
    <w:rsid w:val="00787CF6"/>
    <w:rsid w:val="007905EF"/>
    <w:rsid w:val="00792C19"/>
    <w:rsid w:val="00794454"/>
    <w:rsid w:val="00794908"/>
    <w:rsid w:val="00797211"/>
    <w:rsid w:val="00797371"/>
    <w:rsid w:val="007978D0"/>
    <w:rsid w:val="0079797C"/>
    <w:rsid w:val="007A0662"/>
    <w:rsid w:val="007A3D2B"/>
    <w:rsid w:val="007A4BD0"/>
    <w:rsid w:val="007A58D1"/>
    <w:rsid w:val="007B2299"/>
    <w:rsid w:val="007B28B9"/>
    <w:rsid w:val="007B2CF9"/>
    <w:rsid w:val="007B36C0"/>
    <w:rsid w:val="007B3C81"/>
    <w:rsid w:val="007B7E84"/>
    <w:rsid w:val="007C1766"/>
    <w:rsid w:val="007C269D"/>
    <w:rsid w:val="007C2B56"/>
    <w:rsid w:val="007C607B"/>
    <w:rsid w:val="007C736B"/>
    <w:rsid w:val="007D29B3"/>
    <w:rsid w:val="007D5116"/>
    <w:rsid w:val="007D5A93"/>
    <w:rsid w:val="007D60EC"/>
    <w:rsid w:val="007D6AFB"/>
    <w:rsid w:val="007D6E1F"/>
    <w:rsid w:val="007D79E8"/>
    <w:rsid w:val="007E453C"/>
    <w:rsid w:val="007E64EC"/>
    <w:rsid w:val="007F2050"/>
    <w:rsid w:val="007F2980"/>
    <w:rsid w:val="007F348C"/>
    <w:rsid w:val="007F6571"/>
    <w:rsid w:val="007F7326"/>
    <w:rsid w:val="00801AF0"/>
    <w:rsid w:val="00805332"/>
    <w:rsid w:val="008056F1"/>
    <w:rsid w:val="00805A3A"/>
    <w:rsid w:val="00806116"/>
    <w:rsid w:val="0080620F"/>
    <w:rsid w:val="00810146"/>
    <w:rsid w:val="008112FE"/>
    <w:rsid w:val="0081491D"/>
    <w:rsid w:val="0081641C"/>
    <w:rsid w:val="008176F1"/>
    <w:rsid w:val="00817D9A"/>
    <w:rsid w:val="0082094F"/>
    <w:rsid w:val="0082354E"/>
    <w:rsid w:val="00823FC4"/>
    <w:rsid w:val="00823FF4"/>
    <w:rsid w:val="00825778"/>
    <w:rsid w:val="00825CF0"/>
    <w:rsid w:val="00825EAA"/>
    <w:rsid w:val="00832169"/>
    <w:rsid w:val="008321FA"/>
    <w:rsid w:val="00836212"/>
    <w:rsid w:val="008370EA"/>
    <w:rsid w:val="00837153"/>
    <w:rsid w:val="00840E74"/>
    <w:rsid w:val="0084164A"/>
    <w:rsid w:val="00841C0A"/>
    <w:rsid w:val="00844BBA"/>
    <w:rsid w:val="00850E74"/>
    <w:rsid w:val="008558CF"/>
    <w:rsid w:val="00857862"/>
    <w:rsid w:val="00857A8B"/>
    <w:rsid w:val="00861E6A"/>
    <w:rsid w:val="00861F12"/>
    <w:rsid w:val="00861F15"/>
    <w:rsid w:val="008648C4"/>
    <w:rsid w:val="008657B5"/>
    <w:rsid w:val="00866D77"/>
    <w:rsid w:val="0087071A"/>
    <w:rsid w:val="0087224D"/>
    <w:rsid w:val="008725FF"/>
    <w:rsid w:val="00872E09"/>
    <w:rsid w:val="00873236"/>
    <w:rsid w:val="00873240"/>
    <w:rsid w:val="0087373A"/>
    <w:rsid w:val="0087386B"/>
    <w:rsid w:val="00874746"/>
    <w:rsid w:val="00876971"/>
    <w:rsid w:val="00877E5B"/>
    <w:rsid w:val="008821A8"/>
    <w:rsid w:val="00882746"/>
    <w:rsid w:val="00882C7A"/>
    <w:rsid w:val="00885719"/>
    <w:rsid w:val="0088573D"/>
    <w:rsid w:val="008858E7"/>
    <w:rsid w:val="00887AF0"/>
    <w:rsid w:val="0089191F"/>
    <w:rsid w:val="0089637C"/>
    <w:rsid w:val="008A11E9"/>
    <w:rsid w:val="008A21FF"/>
    <w:rsid w:val="008A2345"/>
    <w:rsid w:val="008A363B"/>
    <w:rsid w:val="008A4745"/>
    <w:rsid w:val="008B04DF"/>
    <w:rsid w:val="008B064B"/>
    <w:rsid w:val="008B0A06"/>
    <w:rsid w:val="008B1323"/>
    <w:rsid w:val="008B221D"/>
    <w:rsid w:val="008B301E"/>
    <w:rsid w:val="008B35C6"/>
    <w:rsid w:val="008B4DD1"/>
    <w:rsid w:val="008B53B9"/>
    <w:rsid w:val="008B60B2"/>
    <w:rsid w:val="008B6D6A"/>
    <w:rsid w:val="008B78B4"/>
    <w:rsid w:val="008B7B6F"/>
    <w:rsid w:val="008C03C1"/>
    <w:rsid w:val="008C1F45"/>
    <w:rsid w:val="008C3571"/>
    <w:rsid w:val="008C58B3"/>
    <w:rsid w:val="008C7855"/>
    <w:rsid w:val="008D0675"/>
    <w:rsid w:val="008D132B"/>
    <w:rsid w:val="008D18A8"/>
    <w:rsid w:val="008D2B77"/>
    <w:rsid w:val="008D4251"/>
    <w:rsid w:val="008D5C60"/>
    <w:rsid w:val="008E190E"/>
    <w:rsid w:val="008E2363"/>
    <w:rsid w:val="008E2D1D"/>
    <w:rsid w:val="008E2F47"/>
    <w:rsid w:val="008E3281"/>
    <w:rsid w:val="008E3FF7"/>
    <w:rsid w:val="008E5AF2"/>
    <w:rsid w:val="008F2590"/>
    <w:rsid w:val="008F4813"/>
    <w:rsid w:val="00901867"/>
    <w:rsid w:val="00905079"/>
    <w:rsid w:val="00905245"/>
    <w:rsid w:val="0090562A"/>
    <w:rsid w:val="00905F6A"/>
    <w:rsid w:val="00906BC9"/>
    <w:rsid w:val="009071C8"/>
    <w:rsid w:val="00907DD2"/>
    <w:rsid w:val="00911AA9"/>
    <w:rsid w:val="00913B73"/>
    <w:rsid w:val="0091786B"/>
    <w:rsid w:val="00917896"/>
    <w:rsid w:val="00920AFB"/>
    <w:rsid w:val="00921523"/>
    <w:rsid w:val="009224A0"/>
    <w:rsid w:val="0092280B"/>
    <w:rsid w:val="0092406D"/>
    <w:rsid w:val="009244CE"/>
    <w:rsid w:val="009266FE"/>
    <w:rsid w:val="009315B1"/>
    <w:rsid w:val="00942741"/>
    <w:rsid w:val="00945B81"/>
    <w:rsid w:val="00946214"/>
    <w:rsid w:val="0094788D"/>
    <w:rsid w:val="00947A03"/>
    <w:rsid w:val="00951DDA"/>
    <w:rsid w:val="00954ECA"/>
    <w:rsid w:val="009573A0"/>
    <w:rsid w:val="00957553"/>
    <w:rsid w:val="00957B6B"/>
    <w:rsid w:val="00961ACF"/>
    <w:rsid w:val="009625E7"/>
    <w:rsid w:val="00962F84"/>
    <w:rsid w:val="00964260"/>
    <w:rsid w:val="00964AB7"/>
    <w:rsid w:val="0096632C"/>
    <w:rsid w:val="00972D46"/>
    <w:rsid w:val="009735A1"/>
    <w:rsid w:val="009746DC"/>
    <w:rsid w:val="00975979"/>
    <w:rsid w:val="00975CDF"/>
    <w:rsid w:val="009765E0"/>
    <w:rsid w:val="009769A9"/>
    <w:rsid w:val="009770DF"/>
    <w:rsid w:val="00977190"/>
    <w:rsid w:val="00977F91"/>
    <w:rsid w:val="0098341C"/>
    <w:rsid w:val="009837BB"/>
    <w:rsid w:val="0098465F"/>
    <w:rsid w:val="00985BDA"/>
    <w:rsid w:val="00987065"/>
    <w:rsid w:val="00990A48"/>
    <w:rsid w:val="00993F5B"/>
    <w:rsid w:val="0099503E"/>
    <w:rsid w:val="009954DF"/>
    <w:rsid w:val="00995DBC"/>
    <w:rsid w:val="00995E24"/>
    <w:rsid w:val="009A0AEF"/>
    <w:rsid w:val="009A42E1"/>
    <w:rsid w:val="009A50E2"/>
    <w:rsid w:val="009A7453"/>
    <w:rsid w:val="009B28B9"/>
    <w:rsid w:val="009B312F"/>
    <w:rsid w:val="009B4A28"/>
    <w:rsid w:val="009B4C73"/>
    <w:rsid w:val="009B56EB"/>
    <w:rsid w:val="009B58A1"/>
    <w:rsid w:val="009B5942"/>
    <w:rsid w:val="009B610E"/>
    <w:rsid w:val="009B69BD"/>
    <w:rsid w:val="009B6EA6"/>
    <w:rsid w:val="009B7785"/>
    <w:rsid w:val="009C0CBD"/>
    <w:rsid w:val="009C131F"/>
    <w:rsid w:val="009C18D5"/>
    <w:rsid w:val="009C5414"/>
    <w:rsid w:val="009C5702"/>
    <w:rsid w:val="009C654C"/>
    <w:rsid w:val="009C735C"/>
    <w:rsid w:val="009D110E"/>
    <w:rsid w:val="009D3385"/>
    <w:rsid w:val="009E1132"/>
    <w:rsid w:val="009E2D82"/>
    <w:rsid w:val="009E2FA3"/>
    <w:rsid w:val="009E3D7E"/>
    <w:rsid w:val="009E4E55"/>
    <w:rsid w:val="009E4E75"/>
    <w:rsid w:val="009E506E"/>
    <w:rsid w:val="009E5E8F"/>
    <w:rsid w:val="009E72E7"/>
    <w:rsid w:val="009E7794"/>
    <w:rsid w:val="009F1559"/>
    <w:rsid w:val="009F4E2C"/>
    <w:rsid w:val="009F5462"/>
    <w:rsid w:val="009F6430"/>
    <w:rsid w:val="009F6AE8"/>
    <w:rsid w:val="00A009C7"/>
    <w:rsid w:val="00A00D38"/>
    <w:rsid w:val="00A020E0"/>
    <w:rsid w:val="00A02DE2"/>
    <w:rsid w:val="00A04DF7"/>
    <w:rsid w:val="00A050FA"/>
    <w:rsid w:val="00A1032A"/>
    <w:rsid w:val="00A11976"/>
    <w:rsid w:val="00A11A4B"/>
    <w:rsid w:val="00A12DBC"/>
    <w:rsid w:val="00A13EDA"/>
    <w:rsid w:val="00A14CD5"/>
    <w:rsid w:val="00A1779C"/>
    <w:rsid w:val="00A213A1"/>
    <w:rsid w:val="00A217D5"/>
    <w:rsid w:val="00A2275C"/>
    <w:rsid w:val="00A23B56"/>
    <w:rsid w:val="00A23C4A"/>
    <w:rsid w:val="00A26AAD"/>
    <w:rsid w:val="00A26F68"/>
    <w:rsid w:val="00A27398"/>
    <w:rsid w:val="00A301D0"/>
    <w:rsid w:val="00A31247"/>
    <w:rsid w:val="00A32DF6"/>
    <w:rsid w:val="00A33B5D"/>
    <w:rsid w:val="00A3736C"/>
    <w:rsid w:val="00A379D9"/>
    <w:rsid w:val="00A37C7F"/>
    <w:rsid w:val="00A37DBF"/>
    <w:rsid w:val="00A404D6"/>
    <w:rsid w:val="00A42792"/>
    <w:rsid w:val="00A448FE"/>
    <w:rsid w:val="00A45670"/>
    <w:rsid w:val="00A45761"/>
    <w:rsid w:val="00A46063"/>
    <w:rsid w:val="00A4618E"/>
    <w:rsid w:val="00A47329"/>
    <w:rsid w:val="00A4778F"/>
    <w:rsid w:val="00A47969"/>
    <w:rsid w:val="00A5047A"/>
    <w:rsid w:val="00A50514"/>
    <w:rsid w:val="00A515A9"/>
    <w:rsid w:val="00A51EB5"/>
    <w:rsid w:val="00A53D4E"/>
    <w:rsid w:val="00A54249"/>
    <w:rsid w:val="00A56306"/>
    <w:rsid w:val="00A57D78"/>
    <w:rsid w:val="00A62585"/>
    <w:rsid w:val="00A62C2F"/>
    <w:rsid w:val="00A64D20"/>
    <w:rsid w:val="00A652AE"/>
    <w:rsid w:val="00A66D4E"/>
    <w:rsid w:val="00A679B2"/>
    <w:rsid w:val="00A67D9B"/>
    <w:rsid w:val="00A703FD"/>
    <w:rsid w:val="00A71BAE"/>
    <w:rsid w:val="00A71CCA"/>
    <w:rsid w:val="00A72DAD"/>
    <w:rsid w:val="00A74FA2"/>
    <w:rsid w:val="00A75497"/>
    <w:rsid w:val="00A76326"/>
    <w:rsid w:val="00A77E90"/>
    <w:rsid w:val="00A830A8"/>
    <w:rsid w:val="00A85819"/>
    <w:rsid w:val="00A85CBA"/>
    <w:rsid w:val="00A87D96"/>
    <w:rsid w:val="00A91E1C"/>
    <w:rsid w:val="00A92B31"/>
    <w:rsid w:val="00A93A5B"/>
    <w:rsid w:val="00A96641"/>
    <w:rsid w:val="00A96D4E"/>
    <w:rsid w:val="00A96DBA"/>
    <w:rsid w:val="00A97974"/>
    <w:rsid w:val="00AA3156"/>
    <w:rsid w:val="00AA45C9"/>
    <w:rsid w:val="00AA486C"/>
    <w:rsid w:val="00AA57CE"/>
    <w:rsid w:val="00AA7D0F"/>
    <w:rsid w:val="00AC1738"/>
    <w:rsid w:val="00AC1C0A"/>
    <w:rsid w:val="00AC6113"/>
    <w:rsid w:val="00AC724D"/>
    <w:rsid w:val="00AD096D"/>
    <w:rsid w:val="00AD238F"/>
    <w:rsid w:val="00AD2D78"/>
    <w:rsid w:val="00AD3F92"/>
    <w:rsid w:val="00AD4CC7"/>
    <w:rsid w:val="00AD4F10"/>
    <w:rsid w:val="00AD7098"/>
    <w:rsid w:val="00AE0D4F"/>
    <w:rsid w:val="00AE0F4F"/>
    <w:rsid w:val="00AE198B"/>
    <w:rsid w:val="00AE36D0"/>
    <w:rsid w:val="00AE3AEF"/>
    <w:rsid w:val="00AE4518"/>
    <w:rsid w:val="00AE6F06"/>
    <w:rsid w:val="00AE75A6"/>
    <w:rsid w:val="00AF039A"/>
    <w:rsid w:val="00AF097E"/>
    <w:rsid w:val="00AF0A54"/>
    <w:rsid w:val="00AF1098"/>
    <w:rsid w:val="00AF146E"/>
    <w:rsid w:val="00AF305B"/>
    <w:rsid w:val="00AF3585"/>
    <w:rsid w:val="00AF68E7"/>
    <w:rsid w:val="00B004DD"/>
    <w:rsid w:val="00B0073B"/>
    <w:rsid w:val="00B0285A"/>
    <w:rsid w:val="00B030AC"/>
    <w:rsid w:val="00B03407"/>
    <w:rsid w:val="00B07BEC"/>
    <w:rsid w:val="00B122B9"/>
    <w:rsid w:val="00B1372C"/>
    <w:rsid w:val="00B16004"/>
    <w:rsid w:val="00B20078"/>
    <w:rsid w:val="00B216AA"/>
    <w:rsid w:val="00B23760"/>
    <w:rsid w:val="00B23822"/>
    <w:rsid w:val="00B240B3"/>
    <w:rsid w:val="00B263EF"/>
    <w:rsid w:val="00B26560"/>
    <w:rsid w:val="00B27FA7"/>
    <w:rsid w:val="00B31755"/>
    <w:rsid w:val="00B3317D"/>
    <w:rsid w:val="00B34243"/>
    <w:rsid w:val="00B34C44"/>
    <w:rsid w:val="00B354F6"/>
    <w:rsid w:val="00B36A75"/>
    <w:rsid w:val="00B37098"/>
    <w:rsid w:val="00B37A13"/>
    <w:rsid w:val="00B37F6C"/>
    <w:rsid w:val="00B4025F"/>
    <w:rsid w:val="00B4136D"/>
    <w:rsid w:val="00B41D25"/>
    <w:rsid w:val="00B42B87"/>
    <w:rsid w:val="00B4418C"/>
    <w:rsid w:val="00B443F2"/>
    <w:rsid w:val="00B45925"/>
    <w:rsid w:val="00B47C5A"/>
    <w:rsid w:val="00B518BB"/>
    <w:rsid w:val="00B53848"/>
    <w:rsid w:val="00B54766"/>
    <w:rsid w:val="00B55BAA"/>
    <w:rsid w:val="00B571EC"/>
    <w:rsid w:val="00B57C45"/>
    <w:rsid w:val="00B66498"/>
    <w:rsid w:val="00B66B92"/>
    <w:rsid w:val="00B70C93"/>
    <w:rsid w:val="00B7216E"/>
    <w:rsid w:val="00B730B2"/>
    <w:rsid w:val="00B743F2"/>
    <w:rsid w:val="00B808CF"/>
    <w:rsid w:val="00B808DF"/>
    <w:rsid w:val="00B811D6"/>
    <w:rsid w:val="00B917FA"/>
    <w:rsid w:val="00B91AD9"/>
    <w:rsid w:val="00B92891"/>
    <w:rsid w:val="00B937D3"/>
    <w:rsid w:val="00B93DFD"/>
    <w:rsid w:val="00B95695"/>
    <w:rsid w:val="00B959DE"/>
    <w:rsid w:val="00B96F03"/>
    <w:rsid w:val="00BA004F"/>
    <w:rsid w:val="00BA0363"/>
    <w:rsid w:val="00BA09DB"/>
    <w:rsid w:val="00BA13C3"/>
    <w:rsid w:val="00BA2084"/>
    <w:rsid w:val="00BA2BBF"/>
    <w:rsid w:val="00BA4420"/>
    <w:rsid w:val="00BA4748"/>
    <w:rsid w:val="00BA4F7B"/>
    <w:rsid w:val="00BA76B7"/>
    <w:rsid w:val="00BB0069"/>
    <w:rsid w:val="00BB2153"/>
    <w:rsid w:val="00BB3402"/>
    <w:rsid w:val="00BB4B30"/>
    <w:rsid w:val="00BB621E"/>
    <w:rsid w:val="00BB7C4D"/>
    <w:rsid w:val="00BC08A2"/>
    <w:rsid w:val="00BC08C0"/>
    <w:rsid w:val="00BC167F"/>
    <w:rsid w:val="00BC4AB9"/>
    <w:rsid w:val="00BC58A0"/>
    <w:rsid w:val="00BD2E3E"/>
    <w:rsid w:val="00BD42E2"/>
    <w:rsid w:val="00BD5E17"/>
    <w:rsid w:val="00BD61D9"/>
    <w:rsid w:val="00BE27E2"/>
    <w:rsid w:val="00BE4F46"/>
    <w:rsid w:val="00BE5F44"/>
    <w:rsid w:val="00BF060D"/>
    <w:rsid w:val="00BF1B0F"/>
    <w:rsid w:val="00BF2626"/>
    <w:rsid w:val="00BF3820"/>
    <w:rsid w:val="00BF3D63"/>
    <w:rsid w:val="00BF489E"/>
    <w:rsid w:val="00C00B1F"/>
    <w:rsid w:val="00C016F4"/>
    <w:rsid w:val="00C04108"/>
    <w:rsid w:val="00C05D2E"/>
    <w:rsid w:val="00C10E76"/>
    <w:rsid w:val="00C11489"/>
    <w:rsid w:val="00C124C1"/>
    <w:rsid w:val="00C12EF8"/>
    <w:rsid w:val="00C14690"/>
    <w:rsid w:val="00C147D6"/>
    <w:rsid w:val="00C1622A"/>
    <w:rsid w:val="00C17189"/>
    <w:rsid w:val="00C22B10"/>
    <w:rsid w:val="00C2378B"/>
    <w:rsid w:val="00C23BB6"/>
    <w:rsid w:val="00C24073"/>
    <w:rsid w:val="00C244DB"/>
    <w:rsid w:val="00C272E5"/>
    <w:rsid w:val="00C30C23"/>
    <w:rsid w:val="00C32C7A"/>
    <w:rsid w:val="00C331DD"/>
    <w:rsid w:val="00C33C4D"/>
    <w:rsid w:val="00C367A3"/>
    <w:rsid w:val="00C401B6"/>
    <w:rsid w:val="00C42C71"/>
    <w:rsid w:val="00C4449A"/>
    <w:rsid w:val="00C4450B"/>
    <w:rsid w:val="00C44D0F"/>
    <w:rsid w:val="00C451ED"/>
    <w:rsid w:val="00C46108"/>
    <w:rsid w:val="00C462E5"/>
    <w:rsid w:val="00C50618"/>
    <w:rsid w:val="00C5371B"/>
    <w:rsid w:val="00C551E6"/>
    <w:rsid w:val="00C55819"/>
    <w:rsid w:val="00C56EF3"/>
    <w:rsid w:val="00C60C79"/>
    <w:rsid w:val="00C60EB0"/>
    <w:rsid w:val="00C66E5D"/>
    <w:rsid w:val="00C67278"/>
    <w:rsid w:val="00C678D9"/>
    <w:rsid w:val="00C7439E"/>
    <w:rsid w:val="00C7459A"/>
    <w:rsid w:val="00C7752F"/>
    <w:rsid w:val="00C84E2E"/>
    <w:rsid w:val="00C8608B"/>
    <w:rsid w:val="00C86F7D"/>
    <w:rsid w:val="00C873E8"/>
    <w:rsid w:val="00C90D03"/>
    <w:rsid w:val="00C92A97"/>
    <w:rsid w:val="00C9358D"/>
    <w:rsid w:val="00C940C9"/>
    <w:rsid w:val="00C978D6"/>
    <w:rsid w:val="00CA05BE"/>
    <w:rsid w:val="00CA2F4F"/>
    <w:rsid w:val="00CA35D8"/>
    <w:rsid w:val="00CA3E16"/>
    <w:rsid w:val="00CA471B"/>
    <w:rsid w:val="00CA54ED"/>
    <w:rsid w:val="00CA6226"/>
    <w:rsid w:val="00CB0B87"/>
    <w:rsid w:val="00CB611D"/>
    <w:rsid w:val="00CB68AF"/>
    <w:rsid w:val="00CB7185"/>
    <w:rsid w:val="00CC1C54"/>
    <w:rsid w:val="00CC3008"/>
    <w:rsid w:val="00CC62C9"/>
    <w:rsid w:val="00CC6349"/>
    <w:rsid w:val="00CD0090"/>
    <w:rsid w:val="00CD101D"/>
    <w:rsid w:val="00CD31AA"/>
    <w:rsid w:val="00CD54DB"/>
    <w:rsid w:val="00CD6AA1"/>
    <w:rsid w:val="00CD700D"/>
    <w:rsid w:val="00CD72B5"/>
    <w:rsid w:val="00CE3249"/>
    <w:rsid w:val="00CE5641"/>
    <w:rsid w:val="00CE78A2"/>
    <w:rsid w:val="00CF3DB6"/>
    <w:rsid w:val="00CF482C"/>
    <w:rsid w:val="00CF4F28"/>
    <w:rsid w:val="00CF555E"/>
    <w:rsid w:val="00CF6EB8"/>
    <w:rsid w:val="00D00142"/>
    <w:rsid w:val="00D002B7"/>
    <w:rsid w:val="00D008A8"/>
    <w:rsid w:val="00D02010"/>
    <w:rsid w:val="00D0356A"/>
    <w:rsid w:val="00D04F06"/>
    <w:rsid w:val="00D06C79"/>
    <w:rsid w:val="00D06D7C"/>
    <w:rsid w:val="00D073A4"/>
    <w:rsid w:val="00D07B55"/>
    <w:rsid w:val="00D11BEF"/>
    <w:rsid w:val="00D20275"/>
    <w:rsid w:val="00D20F04"/>
    <w:rsid w:val="00D219B2"/>
    <w:rsid w:val="00D23CAA"/>
    <w:rsid w:val="00D249E3"/>
    <w:rsid w:val="00D25C1A"/>
    <w:rsid w:val="00D27021"/>
    <w:rsid w:val="00D33958"/>
    <w:rsid w:val="00D33B85"/>
    <w:rsid w:val="00D35CC9"/>
    <w:rsid w:val="00D35DD1"/>
    <w:rsid w:val="00D3625F"/>
    <w:rsid w:val="00D37D5E"/>
    <w:rsid w:val="00D4013B"/>
    <w:rsid w:val="00D4041D"/>
    <w:rsid w:val="00D4188A"/>
    <w:rsid w:val="00D4246A"/>
    <w:rsid w:val="00D438DA"/>
    <w:rsid w:val="00D453E0"/>
    <w:rsid w:val="00D464F6"/>
    <w:rsid w:val="00D46F6B"/>
    <w:rsid w:val="00D50481"/>
    <w:rsid w:val="00D50CA0"/>
    <w:rsid w:val="00D51BC2"/>
    <w:rsid w:val="00D54048"/>
    <w:rsid w:val="00D5512F"/>
    <w:rsid w:val="00D60D1A"/>
    <w:rsid w:val="00D60E38"/>
    <w:rsid w:val="00D6264D"/>
    <w:rsid w:val="00D65B25"/>
    <w:rsid w:val="00D72873"/>
    <w:rsid w:val="00D72ED2"/>
    <w:rsid w:val="00D74A54"/>
    <w:rsid w:val="00D76FE5"/>
    <w:rsid w:val="00D77303"/>
    <w:rsid w:val="00D77765"/>
    <w:rsid w:val="00D803C3"/>
    <w:rsid w:val="00D811E2"/>
    <w:rsid w:val="00D81E8D"/>
    <w:rsid w:val="00D82318"/>
    <w:rsid w:val="00D8342F"/>
    <w:rsid w:val="00D8471F"/>
    <w:rsid w:val="00D85112"/>
    <w:rsid w:val="00D86C4B"/>
    <w:rsid w:val="00D9203B"/>
    <w:rsid w:val="00D93D05"/>
    <w:rsid w:val="00D94523"/>
    <w:rsid w:val="00D95987"/>
    <w:rsid w:val="00D96644"/>
    <w:rsid w:val="00DA0E75"/>
    <w:rsid w:val="00DA18D7"/>
    <w:rsid w:val="00DA2AC3"/>
    <w:rsid w:val="00DA3AD8"/>
    <w:rsid w:val="00DB1014"/>
    <w:rsid w:val="00DB13A7"/>
    <w:rsid w:val="00DB1D04"/>
    <w:rsid w:val="00DB20B1"/>
    <w:rsid w:val="00DB221A"/>
    <w:rsid w:val="00DB24E4"/>
    <w:rsid w:val="00DB2564"/>
    <w:rsid w:val="00DB4849"/>
    <w:rsid w:val="00DB68BA"/>
    <w:rsid w:val="00DB7C24"/>
    <w:rsid w:val="00DC0328"/>
    <w:rsid w:val="00DC09E6"/>
    <w:rsid w:val="00DC0BD1"/>
    <w:rsid w:val="00DC1B54"/>
    <w:rsid w:val="00DC37D5"/>
    <w:rsid w:val="00DC4998"/>
    <w:rsid w:val="00DC4CDB"/>
    <w:rsid w:val="00DD057D"/>
    <w:rsid w:val="00DD26F0"/>
    <w:rsid w:val="00DD4792"/>
    <w:rsid w:val="00DD6E4F"/>
    <w:rsid w:val="00DE3DBC"/>
    <w:rsid w:val="00DE48C3"/>
    <w:rsid w:val="00DE5C2E"/>
    <w:rsid w:val="00DE65F8"/>
    <w:rsid w:val="00DF278C"/>
    <w:rsid w:val="00DF2DD0"/>
    <w:rsid w:val="00DF4363"/>
    <w:rsid w:val="00DF465B"/>
    <w:rsid w:val="00DF465E"/>
    <w:rsid w:val="00DF6FD6"/>
    <w:rsid w:val="00DF7302"/>
    <w:rsid w:val="00E005DE"/>
    <w:rsid w:val="00E02BC1"/>
    <w:rsid w:val="00E052C7"/>
    <w:rsid w:val="00E05CFF"/>
    <w:rsid w:val="00E1018B"/>
    <w:rsid w:val="00E10CD0"/>
    <w:rsid w:val="00E1296F"/>
    <w:rsid w:val="00E129B5"/>
    <w:rsid w:val="00E13A03"/>
    <w:rsid w:val="00E13AC3"/>
    <w:rsid w:val="00E14A41"/>
    <w:rsid w:val="00E14AAF"/>
    <w:rsid w:val="00E154E4"/>
    <w:rsid w:val="00E20C4C"/>
    <w:rsid w:val="00E21385"/>
    <w:rsid w:val="00E22725"/>
    <w:rsid w:val="00E2412E"/>
    <w:rsid w:val="00E25AB5"/>
    <w:rsid w:val="00E2716F"/>
    <w:rsid w:val="00E303F2"/>
    <w:rsid w:val="00E323F3"/>
    <w:rsid w:val="00E34091"/>
    <w:rsid w:val="00E349E5"/>
    <w:rsid w:val="00E358FF"/>
    <w:rsid w:val="00E443C8"/>
    <w:rsid w:val="00E47F2D"/>
    <w:rsid w:val="00E5060E"/>
    <w:rsid w:val="00E50683"/>
    <w:rsid w:val="00E51077"/>
    <w:rsid w:val="00E51572"/>
    <w:rsid w:val="00E522F7"/>
    <w:rsid w:val="00E528CC"/>
    <w:rsid w:val="00E5353B"/>
    <w:rsid w:val="00E56151"/>
    <w:rsid w:val="00E5724F"/>
    <w:rsid w:val="00E57AB0"/>
    <w:rsid w:val="00E57E0F"/>
    <w:rsid w:val="00E6129A"/>
    <w:rsid w:val="00E62325"/>
    <w:rsid w:val="00E62E22"/>
    <w:rsid w:val="00E66616"/>
    <w:rsid w:val="00E66641"/>
    <w:rsid w:val="00E66EFC"/>
    <w:rsid w:val="00E72292"/>
    <w:rsid w:val="00E72427"/>
    <w:rsid w:val="00E72C8B"/>
    <w:rsid w:val="00E73450"/>
    <w:rsid w:val="00E765B4"/>
    <w:rsid w:val="00E7760B"/>
    <w:rsid w:val="00E779D0"/>
    <w:rsid w:val="00E8382D"/>
    <w:rsid w:val="00E83985"/>
    <w:rsid w:val="00E83E46"/>
    <w:rsid w:val="00E840A2"/>
    <w:rsid w:val="00E8423C"/>
    <w:rsid w:val="00E870F9"/>
    <w:rsid w:val="00E8757F"/>
    <w:rsid w:val="00E92605"/>
    <w:rsid w:val="00E93346"/>
    <w:rsid w:val="00E940CD"/>
    <w:rsid w:val="00E9694D"/>
    <w:rsid w:val="00E978E9"/>
    <w:rsid w:val="00EA0167"/>
    <w:rsid w:val="00EA050A"/>
    <w:rsid w:val="00EA0ECD"/>
    <w:rsid w:val="00EA1C70"/>
    <w:rsid w:val="00EA23DA"/>
    <w:rsid w:val="00EA4ABE"/>
    <w:rsid w:val="00EA6457"/>
    <w:rsid w:val="00EA7CC3"/>
    <w:rsid w:val="00EB035F"/>
    <w:rsid w:val="00EB3096"/>
    <w:rsid w:val="00EC127E"/>
    <w:rsid w:val="00EC1A0B"/>
    <w:rsid w:val="00EC34FF"/>
    <w:rsid w:val="00EC48CE"/>
    <w:rsid w:val="00EC4C4D"/>
    <w:rsid w:val="00EC7772"/>
    <w:rsid w:val="00EC7EE3"/>
    <w:rsid w:val="00ED015F"/>
    <w:rsid w:val="00ED0E9E"/>
    <w:rsid w:val="00ED28A9"/>
    <w:rsid w:val="00ED38E8"/>
    <w:rsid w:val="00ED55DB"/>
    <w:rsid w:val="00EE2B01"/>
    <w:rsid w:val="00EE2F18"/>
    <w:rsid w:val="00EE2F8D"/>
    <w:rsid w:val="00EE4326"/>
    <w:rsid w:val="00EE714D"/>
    <w:rsid w:val="00EF0AEB"/>
    <w:rsid w:val="00EF13CD"/>
    <w:rsid w:val="00EF1FF5"/>
    <w:rsid w:val="00EF41F4"/>
    <w:rsid w:val="00EF47B9"/>
    <w:rsid w:val="00EF49A7"/>
    <w:rsid w:val="00EF4A19"/>
    <w:rsid w:val="00EF60E0"/>
    <w:rsid w:val="00EF61D1"/>
    <w:rsid w:val="00EF6714"/>
    <w:rsid w:val="00EF69DE"/>
    <w:rsid w:val="00F00058"/>
    <w:rsid w:val="00F027C7"/>
    <w:rsid w:val="00F02925"/>
    <w:rsid w:val="00F03019"/>
    <w:rsid w:val="00F034F8"/>
    <w:rsid w:val="00F04829"/>
    <w:rsid w:val="00F052DC"/>
    <w:rsid w:val="00F06835"/>
    <w:rsid w:val="00F113A3"/>
    <w:rsid w:val="00F11406"/>
    <w:rsid w:val="00F147EF"/>
    <w:rsid w:val="00F15963"/>
    <w:rsid w:val="00F15E5D"/>
    <w:rsid w:val="00F17D7D"/>
    <w:rsid w:val="00F22A32"/>
    <w:rsid w:val="00F23584"/>
    <w:rsid w:val="00F239DF"/>
    <w:rsid w:val="00F24B59"/>
    <w:rsid w:val="00F25386"/>
    <w:rsid w:val="00F27B5F"/>
    <w:rsid w:val="00F27CBF"/>
    <w:rsid w:val="00F31062"/>
    <w:rsid w:val="00F33A51"/>
    <w:rsid w:val="00F34049"/>
    <w:rsid w:val="00F340F6"/>
    <w:rsid w:val="00F3413B"/>
    <w:rsid w:val="00F346FE"/>
    <w:rsid w:val="00F36CF5"/>
    <w:rsid w:val="00F408EF"/>
    <w:rsid w:val="00F412C5"/>
    <w:rsid w:val="00F421CD"/>
    <w:rsid w:val="00F47382"/>
    <w:rsid w:val="00F47BBA"/>
    <w:rsid w:val="00F506BF"/>
    <w:rsid w:val="00F51AFD"/>
    <w:rsid w:val="00F52DC2"/>
    <w:rsid w:val="00F54A29"/>
    <w:rsid w:val="00F601FC"/>
    <w:rsid w:val="00F61C1F"/>
    <w:rsid w:val="00F64487"/>
    <w:rsid w:val="00F7214A"/>
    <w:rsid w:val="00F72C8F"/>
    <w:rsid w:val="00F72FDD"/>
    <w:rsid w:val="00F73828"/>
    <w:rsid w:val="00F74A37"/>
    <w:rsid w:val="00F74D0F"/>
    <w:rsid w:val="00F75320"/>
    <w:rsid w:val="00F7560F"/>
    <w:rsid w:val="00F7756C"/>
    <w:rsid w:val="00F81793"/>
    <w:rsid w:val="00F82832"/>
    <w:rsid w:val="00F83ACC"/>
    <w:rsid w:val="00F846C6"/>
    <w:rsid w:val="00F85F3E"/>
    <w:rsid w:val="00F91DA4"/>
    <w:rsid w:val="00F93FFD"/>
    <w:rsid w:val="00FA3E7F"/>
    <w:rsid w:val="00FA48C7"/>
    <w:rsid w:val="00FA72D5"/>
    <w:rsid w:val="00FA7C84"/>
    <w:rsid w:val="00FB1216"/>
    <w:rsid w:val="00FB23D6"/>
    <w:rsid w:val="00FB4B63"/>
    <w:rsid w:val="00FC1538"/>
    <w:rsid w:val="00FC4797"/>
    <w:rsid w:val="00FC4AAE"/>
    <w:rsid w:val="00FC4C1C"/>
    <w:rsid w:val="00FC5288"/>
    <w:rsid w:val="00FC59CE"/>
    <w:rsid w:val="00FC5DC4"/>
    <w:rsid w:val="00FD077C"/>
    <w:rsid w:val="00FD346E"/>
    <w:rsid w:val="00FD5647"/>
    <w:rsid w:val="00FD5752"/>
    <w:rsid w:val="00FD6905"/>
    <w:rsid w:val="00FE21E7"/>
    <w:rsid w:val="00FE4315"/>
    <w:rsid w:val="00FE5ADA"/>
    <w:rsid w:val="00FE6F22"/>
    <w:rsid w:val="00FE768E"/>
    <w:rsid w:val="00FE791D"/>
    <w:rsid w:val="00FF14B5"/>
    <w:rsid w:val="00FF2E5A"/>
    <w:rsid w:val="00FF3981"/>
    <w:rsid w:val="00FF57D1"/>
    <w:rsid w:val="00FF6C9D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6BCBF332"/>
  <w15:chartTrackingRefBased/>
  <w15:docId w15:val="{DDCE7A16-3ADE-4C14-86E5-2CB14EE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958"/>
    <w:pPr>
      <w:widowControl w:val="0"/>
      <w:adjustRightInd w:val="0"/>
      <w:spacing w:line="240" w:lineRule="exact"/>
    </w:pPr>
    <w:rPr>
      <w:rFonts w:ascii="Arial" w:eastAsia="MS PGothic" w:hAnsi="Arial"/>
      <w:lang w:eastAsia="ja-JP"/>
    </w:rPr>
  </w:style>
  <w:style w:type="paragraph" w:styleId="Cmsor1">
    <w:name w:val="heading 1"/>
    <w:basedOn w:val="Norml"/>
    <w:next w:val="Norml"/>
    <w:qFormat/>
    <w:rsid w:val="003657CA"/>
    <w:pPr>
      <w:keepNext/>
      <w:spacing w:line="240" w:lineRule="atLeast"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rsid w:val="003657CA"/>
    <w:pPr>
      <w:keepNext/>
      <w:spacing w:line="480" w:lineRule="exact"/>
      <w:jc w:val="center"/>
      <w:outlineLvl w:val="1"/>
    </w:pPr>
    <w:rPr>
      <w:b/>
      <w:bCs/>
      <w:sz w:val="36"/>
    </w:rPr>
  </w:style>
  <w:style w:type="paragraph" w:styleId="Cmsor3">
    <w:name w:val="heading 3"/>
    <w:basedOn w:val="Norml"/>
    <w:next w:val="Norml"/>
    <w:qFormat/>
    <w:rsid w:val="003657CA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3657CA"/>
    <w:pPr>
      <w:keepNext/>
      <w:spacing w:line="240" w:lineRule="atLeast"/>
      <w:jc w:val="center"/>
      <w:outlineLvl w:val="3"/>
    </w:pPr>
    <w:rPr>
      <w:b/>
      <w:bCs/>
      <w:sz w:val="24"/>
    </w:rPr>
  </w:style>
  <w:style w:type="paragraph" w:styleId="Cmsor5">
    <w:name w:val="heading 5"/>
    <w:basedOn w:val="Norml"/>
    <w:next w:val="Norml"/>
    <w:qFormat/>
    <w:rsid w:val="003657CA"/>
    <w:pPr>
      <w:keepNext/>
      <w:spacing w:line="300" w:lineRule="atLeast"/>
      <w:jc w:val="center"/>
      <w:outlineLvl w:val="4"/>
    </w:pPr>
    <w:rPr>
      <w:b/>
      <w:bCs/>
      <w:sz w:val="32"/>
    </w:rPr>
  </w:style>
  <w:style w:type="paragraph" w:styleId="Cmsor6">
    <w:name w:val="heading 6"/>
    <w:basedOn w:val="Norml"/>
    <w:next w:val="Norml"/>
    <w:qFormat/>
    <w:rsid w:val="003657C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8">
    <w:name w:val="heading 8"/>
    <w:basedOn w:val="Norml"/>
    <w:next w:val="Norml"/>
    <w:qFormat/>
    <w:rsid w:val="003657C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657CA"/>
    <w:pPr>
      <w:tabs>
        <w:tab w:val="center" w:pos="4252"/>
        <w:tab w:val="right" w:pos="8504"/>
      </w:tabs>
      <w:snapToGrid w:val="0"/>
    </w:pPr>
    <w:rPr>
      <w:lang w:val="en-US"/>
    </w:rPr>
  </w:style>
  <w:style w:type="paragraph" w:styleId="llb">
    <w:name w:val="footer"/>
    <w:basedOn w:val="Norml"/>
    <w:link w:val="llbChar"/>
    <w:uiPriority w:val="99"/>
    <w:rsid w:val="003657C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Szvegtrzsbehzssal">
    <w:name w:val="Body Text Indent"/>
    <w:basedOn w:val="Norml"/>
    <w:rsid w:val="003657CA"/>
    <w:pPr>
      <w:spacing w:afterLines="50"/>
      <w:ind w:left="900" w:hangingChars="450" w:hanging="900"/>
    </w:pPr>
  </w:style>
  <w:style w:type="paragraph" w:styleId="Buborkszveg">
    <w:name w:val="Balloon Text"/>
    <w:basedOn w:val="Norml"/>
    <w:semiHidden/>
    <w:rsid w:val="00667A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71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Dokumentumtrkp">
    <w:name w:val="Document Map"/>
    <w:basedOn w:val="Norml"/>
    <w:semiHidden/>
    <w:rsid w:val="00A02DE2"/>
    <w:pPr>
      <w:shd w:val="clear" w:color="auto" w:fill="000080"/>
    </w:pPr>
    <w:rPr>
      <w:rFonts w:ascii="Tahoma" w:hAnsi="Tahoma" w:cs="Tahoma"/>
    </w:rPr>
  </w:style>
  <w:style w:type="paragraph" w:styleId="NormlWeb">
    <w:name w:val="Normal (Web)"/>
    <w:basedOn w:val="Norml"/>
    <w:uiPriority w:val="99"/>
    <w:rsid w:val="00C32C7A"/>
    <w:pPr>
      <w:widowControl/>
      <w:adjustRightInd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character" w:styleId="Jegyzethivatkozs">
    <w:name w:val="annotation reference"/>
    <w:semiHidden/>
    <w:rsid w:val="002F7F22"/>
    <w:rPr>
      <w:sz w:val="16"/>
      <w:szCs w:val="16"/>
    </w:rPr>
  </w:style>
  <w:style w:type="paragraph" w:styleId="Jegyzetszveg">
    <w:name w:val="annotation text"/>
    <w:basedOn w:val="Norml"/>
    <w:semiHidden/>
    <w:rsid w:val="002F7F22"/>
  </w:style>
  <w:style w:type="paragraph" w:styleId="Megjegyzstrgya">
    <w:name w:val="annotation subject"/>
    <w:basedOn w:val="Jegyzetszveg"/>
    <w:next w:val="Jegyzetszveg"/>
    <w:semiHidden/>
    <w:rsid w:val="002F7F22"/>
    <w:rPr>
      <w:b/>
      <w:bCs/>
    </w:rPr>
  </w:style>
  <w:style w:type="table" w:styleId="Rcsostblzat">
    <w:name w:val="Table Grid"/>
    <w:basedOn w:val="Normltblzat"/>
    <w:uiPriority w:val="59"/>
    <w:rsid w:val="00F3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Bekezdsalapbettpusa"/>
    <w:rsid w:val="006B76DE"/>
  </w:style>
  <w:style w:type="character" w:customStyle="1" w:styleId="hps">
    <w:name w:val="hps"/>
    <w:basedOn w:val="Bekezdsalapbettpusa"/>
    <w:rsid w:val="006B76DE"/>
  </w:style>
  <w:style w:type="character" w:customStyle="1" w:styleId="apple-converted-space">
    <w:name w:val="apple-converted-space"/>
    <w:basedOn w:val="Bekezdsalapbettpusa"/>
    <w:rsid w:val="006B76DE"/>
  </w:style>
  <w:style w:type="character" w:customStyle="1" w:styleId="Kiemels2">
    <w:name w:val="Kiemelés2"/>
    <w:uiPriority w:val="22"/>
    <w:qFormat/>
    <w:rsid w:val="00765287"/>
    <w:rPr>
      <w:b/>
      <w:bCs/>
    </w:rPr>
  </w:style>
  <w:style w:type="character" w:customStyle="1" w:styleId="lfejChar">
    <w:name w:val="Élőfej Char"/>
    <w:link w:val="lfej"/>
    <w:rsid w:val="00252B10"/>
    <w:rPr>
      <w:rFonts w:ascii="Arial" w:eastAsia="MS PGothic" w:hAnsi="Arial"/>
      <w:lang w:val="en-US" w:eastAsia="ja-JP"/>
    </w:rPr>
  </w:style>
  <w:style w:type="paragraph" w:styleId="Listaszerbekezds">
    <w:name w:val="List Paragraph"/>
    <w:basedOn w:val="Norml"/>
    <w:qFormat/>
    <w:rsid w:val="00103902"/>
    <w:pPr>
      <w:ind w:left="720"/>
      <w:contextualSpacing/>
    </w:pPr>
  </w:style>
  <w:style w:type="character" w:customStyle="1" w:styleId="llbChar">
    <w:name w:val="Élőláb Char"/>
    <w:link w:val="llb"/>
    <w:uiPriority w:val="99"/>
    <w:rsid w:val="00F846C6"/>
    <w:rPr>
      <w:rFonts w:ascii="Arial" w:eastAsia="MS PGothic" w:hAnsi="Arial"/>
      <w:lang w:eastAsia="ja-JP"/>
    </w:rPr>
  </w:style>
  <w:style w:type="character" w:styleId="Kiemels">
    <w:name w:val="Emphasis"/>
    <w:uiPriority w:val="20"/>
    <w:qFormat/>
    <w:rsid w:val="009B5942"/>
    <w:rPr>
      <w:i/>
      <w:iCs/>
    </w:rPr>
  </w:style>
  <w:style w:type="character" w:styleId="Hiperhivatkozs">
    <w:name w:val="Hyperlink"/>
    <w:uiPriority w:val="99"/>
    <w:unhideWhenUsed/>
    <w:rsid w:val="00A46063"/>
    <w:rPr>
      <w:color w:val="0000FF"/>
      <w:u w:val="single"/>
    </w:rPr>
  </w:style>
  <w:style w:type="character" w:customStyle="1" w:styleId="value1">
    <w:name w:val="value1"/>
    <w:rsid w:val="00331987"/>
    <w:rPr>
      <w:vanish w:val="0"/>
      <w:webHidden w:val="0"/>
      <w:color w:val="4A6463"/>
      <w:sz w:val="29"/>
      <w:szCs w:val="29"/>
      <w:specVanish w:val="0"/>
    </w:rPr>
  </w:style>
  <w:style w:type="paragraph" w:customStyle="1" w:styleId="CM1">
    <w:name w:val="CM1"/>
    <w:basedOn w:val="Default"/>
    <w:next w:val="Default"/>
    <w:uiPriority w:val="99"/>
    <w:rsid w:val="00D803C3"/>
    <w:pPr>
      <w:spacing w:before="200" w:after="200"/>
    </w:pPr>
    <w:rPr>
      <w:color w:val="auto"/>
      <w:lang w:val="hu-HU" w:eastAsia="hu-HU"/>
    </w:rPr>
  </w:style>
  <w:style w:type="paragraph" w:customStyle="1" w:styleId="CM3">
    <w:name w:val="CM3"/>
    <w:basedOn w:val="Default"/>
    <w:next w:val="Default"/>
    <w:uiPriority w:val="99"/>
    <w:rsid w:val="00D803C3"/>
    <w:pPr>
      <w:spacing w:before="60" w:after="60"/>
    </w:pPr>
    <w:rPr>
      <w:color w:val="auto"/>
      <w:lang w:val="hu-HU" w:eastAsia="hu-HU"/>
    </w:rPr>
  </w:style>
  <w:style w:type="paragraph" w:customStyle="1" w:styleId="CM4">
    <w:name w:val="CM4"/>
    <w:basedOn w:val="Default"/>
    <w:next w:val="Default"/>
    <w:uiPriority w:val="99"/>
    <w:rsid w:val="00D803C3"/>
    <w:pPr>
      <w:spacing w:before="60" w:after="60"/>
    </w:pPr>
    <w:rPr>
      <w:color w:val="aut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egepalkatresz@expolygon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F1FF-24C7-47BA-AEF9-5D7C7A84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11772</Characters>
  <Application>Microsoft Office Word</Application>
  <DocSecurity>0</DocSecurity>
  <Lines>98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 SAFETY DATA SHEET</vt:lpstr>
      <vt:lpstr>MATERIAL SAFETY DATA SHEET</vt:lpstr>
    </vt:vector>
  </TitlesOfParts>
  <Company>NOTOX</Company>
  <LinksUpToDate>false</LinksUpToDate>
  <CharactersWithSpaces>13451</CharactersWithSpaces>
  <SharedDoc>false</SharedDoc>
  <HLinks>
    <vt:vector size="12" baseType="variant"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mailto:kavegepalkatresz@expolygon.hu</vt:lpwstr>
      </vt:variant>
      <vt:variant>
        <vt:lpwstr/>
      </vt:variant>
      <vt:variant>
        <vt:i4>2621532</vt:i4>
      </vt:variant>
      <vt:variant>
        <vt:i4>4943</vt:i4>
      </vt:variant>
      <vt:variant>
        <vt:i4>1025</vt:i4>
      </vt:variant>
      <vt:variant>
        <vt:i4>1</vt:i4>
      </vt:variant>
      <vt:variant>
        <vt:lpwstr>http://www.biztonsagiadatlap.hu/data/images/vesz%C3%A9lyszimb%C3%B3lum_reach/irritat%C3%ADv.png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</dc:title>
  <dc:subject/>
  <dc:creator>Botos Ágnes</dc:creator>
  <cp:keywords/>
  <cp:lastModifiedBy>Sámi Béla</cp:lastModifiedBy>
  <cp:revision>2</cp:revision>
  <cp:lastPrinted>2016-11-12T15:00:00Z</cp:lastPrinted>
  <dcterms:created xsi:type="dcterms:W3CDTF">2025-02-03T06:55:00Z</dcterms:created>
  <dcterms:modified xsi:type="dcterms:W3CDTF">2025-02-03T06:55:00Z</dcterms:modified>
</cp:coreProperties>
</file>